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88F" w:rsidRPr="00D01C72" w:rsidRDefault="00E9188F" w:rsidP="00E9188F">
      <w:pPr>
        <w:jc w:val="center"/>
        <w:rPr>
          <w:rFonts w:ascii="BalticaUzbek" w:hAnsi="BalticaUzbek"/>
          <w:b/>
          <w:sz w:val="28"/>
        </w:rPr>
      </w:pPr>
      <w:r>
        <w:rPr>
          <w:rFonts w:ascii="BalticaUzbek" w:hAnsi="BalticaUzbek"/>
          <w:b/>
          <w:sz w:val="28"/>
        </w:rPr>
        <w:t>ИШ ВАҚТИ САРФИНИНГ ТУРКУМЛАНИШИ</w:t>
      </w:r>
    </w:p>
    <w:p w:rsidR="00E9188F" w:rsidRDefault="00E9188F" w:rsidP="00E9188F">
      <w:pPr>
        <w:jc w:val="center"/>
        <w:rPr>
          <w:rFonts w:ascii="BalticaUzbek" w:hAnsi="BalticaUzbek"/>
          <w:b/>
          <w:sz w:val="28"/>
        </w:rPr>
      </w:pPr>
      <w:r>
        <w:rPr>
          <w:rFonts w:ascii="BalticaUzbek" w:hAnsi="BalticaUzbek"/>
          <w:b/>
          <w:sz w:val="28"/>
        </w:rPr>
        <w:t>(КЛАССИФИКАЦИЯСИ)</w:t>
      </w:r>
    </w:p>
    <w:p w:rsidR="00E9188F" w:rsidRDefault="00E9188F" w:rsidP="00E9188F">
      <w:pPr>
        <w:numPr>
          <w:ilvl w:val="12"/>
          <w:numId w:val="0"/>
        </w:numPr>
        <w:jc w:val="both"/>
        <w:rPr>
          <w:rFonts w:ascii="BalticaUzbek" w:hAnsi="BalticaUzbek"/>
          <w:b/>
          <w:sz w:val="28"/>
        </w:rPr>
      </w:pPr>
    </w:p>
    <w:p w:rsidR="00E9188F" w:rsidRDefault="00E9188F" w:rsidP="00E9188F">
      <w:pPr>
        <w:jc w:val="center"/>
        <w:rPr>
          <w:rFonts w:ascii="BalticaUzbek" w:hAnsi="BalticaUzbek"/>
          <w:b/>
          <w:sz w:val="28"/>
        </w:rPr>
      </w:pPr>
      <w:r>
        <w:rPr>
          <w:rFonts w:ascii="BalticaUzbek" w:hAnsi="BalticaUzbek"/>
          <w:b/>
          <w:sz w:val="28"/>
        </w:rPr>
        <w:t xml:space="preserve">8.1. Иш вақти тўғрисида тушунча, иш вақти сарфи ва унинг </w:t>
      </w:r>
    </w:p>
    <w:p w:rsidR="00E9188F" w:rsidRDefault="00E9188F" w:rsidP="00E9188F">
      <w:pPr>
        <w:jc w:val="center"/>
        <w:rPr>
          <w:rFonts w:ascii="BalticaUzbek" w:hAnsi="BalticaUzbek"/>
          <w:b/>
          <w:sz w:val="28"/>
        </w:rPr>
      </w:pPr>
      <w:r>
        <w:rPr>
          <w:rFonts w:ascii="BalticaUzbek" w:hAnsi="BalticaUzbek"/>
          <w:b/>
          <w:sz w:val="28"/>
        </w:rPr>
        <w:t>туркумланиши (классификацияси)</w:t>
      </w:r>
    </w:p>
    <w:p w:rsidR="00E9188F" w:rsidRDefault="00E9188F" w:rsidP="00E9188F">
      <w:pPr>
        <w:jc w:val="center"/>
        <w:rPr>
          <w:rFonts w:ascii="BalticaUzbek" w:hAnsi="BalticaUzbek"/>
          <w:b/>
          <w:sz w:val="28"/>
        </w:rPr>
      </w:pPr>
    </w:p>
    <w:p w:rsidR="00E9188F" w:rsidRDefault="00E9188F" w:rsidP="00E9188F">
      <w:pPr>
        <w:ind w:firstLine="709"/>
        <w:jc w:val="both"/>
        <w:rPr>
          <w:rFonts w:ascii="BalticaUzbek" w:hAnsi="BalticaUzbek"/>
          <w:sz w:val="28"/>
        </w:rPr>
      </w:pPr>
      <w:r>
        <w:rPr>
          <w:rFonts w:ascii="BalticaUzbek" w:hAnsi="BalticaUzbek"/>
          <w:b/>
          <w:sz w:val="28"/>
        </w:rPr>
        <w:t xml:space="preserve"> </w:t>
      </w:r>
      <w:r>
        <w:rPr>
          <w:rFonts w:ascii="BalticaUzbek" w:hAnsi="BalticaUzbek"/>
          <w:sz w:val="28"/>
        </w:rPr>
        <w:t>Ўзбекистон Республикаси  «Меҳнат Кодекси»нинг 114-«Иш вақти тушунчаси» моддасида, «Ходим иш тар</w:t>
      </w:r>
      <w:bookmarkStart w:id="0" w:name="_GoBack"/>
      <w:bookmarkEnd w:id="0"/>
      <w:r>
        <w:rPr>
          <w:rFonts w:ascii="BalticaUzbek" w:hAnsi="BalticaUzbek"/>
          <w:sz w:val="28"/>
        </w:rPr>
        <w:t>тиби ёки графигига ёхуд меҳнат шартномаси шартларига мувофиқ ўз меҳнат вазифал</w:t>
      </w:r>
      <w:r>
        <w:rPr>
          <w:rFonts w:ascii="BalticaUzbek" w:hAnsi="BalticaUzbek"/>
          <w:sz w:val="28"/>
        </w:rPr>
        <w:t>а</w:t>
      </w:r>
      <w:r>
        <w:rPr>
          <w:rFonts w:ascii="BalticaUzbek" w:hAnsi="BalticaUzbek"/>
          <w:sz w:val="28"/>
        </w:rPr>
        <w:t>рини бажариш лозим бўлган вақт иш вақти ҳисобланади», деб ёзи</w:t>
      </w:r>
      <w:r>
        <w:rPr>
          <w:rFonts w:ascii="BalticaUzbek" w:hAnsi="BalticaUzbek"/>
          <w:sz w:val="28"/>
        </w:rPr>
        <w:t>л</w:t>
      </w:r>
      <w:r>
        <w:rPr>
          <w:rFonts w:ascii="BalticaUzbek" w:hAnsi="BalticaUzbek"/>
          <w:sz w:val="28"/>
        </w:rPr>
        <w:t>ган. Ундан ташқари шу кодекснинг 115 - «Иш вақтининг нормал муддати» моддасида «Ходим учун иш вақтининг нормал мудати ҳафтасига қирқ соатдан ортиқ бўлиши мумкин эмас», деб ҳам кўрсатилган. Шу моддада «Олти кунлик иш ҳафтасида ҳар кунги ишнинг муддати етти соатдан, беш кунлик иш ҳафтасида эса саккиз соатдан ортиб кетмаслиги лозим», деб қайд этилган. Шундай экан, иш вақти деганимизда қонун билан белгиланган маълум вақт бирлиги тушунилади. Белгиланган вақт бирлиги давомида корхона ва ташкилотларда ходимлар ўзлари учун белгиланган иш ва вазиф</w:t>
      </w:r>
      <w:r>
        <w:rPr>
          <w:rFonts w:ascii="BalticaUzbek" w:hAnsi="BalticaUzbek"/>
          <w:sz w:val="28"/>
        </w:rPr>
        <w:t>а</w:t>
      </w:r>
      <w:r>
        <w:rPr>
          <w:rFonts w:ascii="BalticaUzbek" w:hAnsi="BalticaUzbek"/>
          <w:sz w:val="28"/>
        </w:rPr>
        <w:t xml:space="preserve">ларни бажарадилар. </w:t>
      </w:r>
    </w:p>
    <w:p w:rsidR="00E9188F" w:rsidRDefault="00E9188F" w:rsidP="00E9188F">
      <w:pPr>
        <w:ind w:firstLine="709"/>
        <w:jc w:val="both"/>
        <w:rPr>
          <w:rFonts w:ascii="BalticaUzbek" w:hAnsi="BalticaUzbek"/>
          <w:sz w:val="28"/>
        </w:rPr>
      </w:pPr>
      <w:r>
        <w:rPr>
          <w:rFonts w:ascii="BalticaUzbek" w:hAnsi="BalticaUzbek"/>
          <w:sz w:val="28"/>
        </w:rPr>
        <w:t>Корхоналарда муайян бир буюмни ишлаб чиқариш учун унга сарфланадиган ҳақиқий вақт нормасини ёки маҳсулот ишлаб чиқариш нормасини белгилаш керак. Бунинг учун уни бажаришга қанча иш вақти талаб қилинишини ўрг</w:t>
      </w:r>
      <w:r>
        <w:rPr>
          <w:rFonts w:ascii="BalticaUzbek" w:hAnsi="BalticaUzbek"/>
          <w:sz w:val="28"/>
        </w:rPr>
        <w:t>а</w:t>
      </w:r>
      <w:r>
        <w:rPr>
          <w:rFonts w:ascii="BalticaUzbek" w:hAnsi="BalticaUzbek"/>
          <w:sz w:val="28"/>
        </w:rPr>
        <w:t>ниш ва аниқлаш ҳам муҳим аҳамиятга эга.</w:t>
      </w:r>
    </w:p>
    <w:p w:rsidR="00E9188F" w:rsidRDefault="00E9188F" w:rsidP="00E9188F">
      <w:pPr>
        <w:ind w:firstLine="709"/>
        <w:jc w:val="both"/>
        <w:rPr>
          <w:rFonts w:ascii="BalticaUzbek" w:hAnsi="BalticaUzbek"/>
          <w:sz w:val="28"/>
        </w:rPr>
      </w:pPr>
      <w:r>
        <w:rPr>
          <w:rFonts w:ascii="BalticaUzbek" w:hAnsi="BalticaUzbek"/>
          <w:sz w:val="28"/>
        </w:rPr>
        <w:t>Меҳнатни ташкил этиш ва нормалаш нуқтаи назаридан ишлаб чиқариш жараёнини тайёрланаётган маҳсулотга, кўрсатилаётган хизматга кетадиган вақт сарфини кўпайтириш жараёни сифатида қараш мумкин. Шу муносабат билан меҳнат нормаларини ҳисоблаганда туғиладиган дастлабки савол шундан иборат бўладики, қайси иш вақти сарфлари зарурий ҳисобланади ва меҳнат нормасига қўшилиши шарт? Ундан ташқари, корхонадаги ходи</w:t>
      </w:r>
      <w:r>
        <w:rPr>
          <w:rFonts w:ascii="BalticaUzbek" w:hAnsi="BalticaUzbek"/>
          <w:sz w:val="28"/>
        </w:rPr>
        <w:t>м</w:t>
      </w:r>
      <w:r>
        <w:rPr>
          <w:rFonts w:ascii="BalticaUzbek" w:hAnsi="BalticaUzbek"/>
          <w:sz w:val="28"/>
        </w:rPr>
        <w:t>лар ва жиҳозларнинг иш вақти фондларидан самарали фойдаланиш даражаларини аниқлаш ҳам ўта муҳим аҳамият касб эт</w:t>
      </w:r>
      <w:r>
        <w:rPr>
          <w:rFonts w:ascii="BalticaUzbek" w:hAnsi="BalticaUzbek"/>
          <w:sz w:val="28"/>
        </w:rPr>
        <w:t>а</w:t>
      </w:r>
      <w:r>
        <w:rPr>
          <w:rFonts w:ascii="BalticaUzbek" w:hAnsi="BalticaUzbek"/>
          <w:sz w:val="28"/>
        </w:rPr>
        <w:t>ди. Бу масалаларнинг ижобий ечими, биринчи навбатда, иш вақти сарфининг таснифи ёрдамида топилади. Шу асосда вақт нормаси таркиби ва ундан самарали фойдаланиш ҳолати ҳам таҳлил этилади.</w:t>
      </w:r>
    </w:p>
    <w:p w:rsidR="00E9188F" w:rsidRDefault="00E9188F" w:rsidP="00E9188F">
      <w:pPr>
        <w:ind w:firstLine="720"/>
        <w:jc w:val="both"/>
        <w:rPr>
          <w:rFonts w:ascii="BalticaUzbek" w:hAnsi="BalticaUzbek"/>
          <w:sz w:val="28"/>
        </w:rPr>
      </w:pPr>
      <w:r>
        <w:rPr>
          <w:rFonts w:ascii="BalticaUzbek" w:hAnsi="BalticaUzbek"/>
          <w:sz w:val="28"/>
        </w:rPr>
        <w:t>Иш жойларида иш вақти кўп йўналишларда сарф қилинади. Бу сарфларнинг баъзилари фойдали, баъзилари эса бефойда бўлади. Фойдали сарфлар жуда мураккаб структурага эга бўлиб, булар и</w:t>
      </w:r>
      <w:r>
        <w:rPr>
          <w:rFonts w:ascii="BalticaUzbek" w:hAnsi="BalticaUzbek"/>
          <w:sz w:val="28"/>
        </w:rPr>
        <w:t>ш</w:t>
      </w:r>
      <w:r>
        <w:rPr>
          <w:rFonts w:ascii="BalticaUzbek" w:hAnsi="BalticaUzbek"/>
          <w:sz w:val="28"/>
        </w:rPr>
        <w:t>лаб чиқаришда меҳнатнинг самардорлигига турлича таъсир кўрсат</w:t>
      </w:r>
      <w:r>
        <w:rPr>
          <w:rFonts w:ascii="BalticaUzbek" w:hAnsi="BalticaUzbek"/>
          <w:sz w:val="28"/>
        </w:rPr>
        <w:t>а</w:t>
      </w:r>
      <w:r>
        <w:rPr>
          <w:rFonts w:ascii="BalticaUzbek" w:hAnsi="BalticaUzbek"/>
          <w:sz w:val="28"/>
        </w:rPr>
        <w:t>ди. Иш вақтининг зое кетишига сабаблар ҳам ҳар хил бўлади. Ула</w:t>
      </w:r>
      <w:r>
        <w:rPr>
          <w:rFonts w:ascii="BalticaUzbek" w:hAnsi="BalticaUzbek"/>
          <w:sz w:val="28"/>
        </w:rPr>
        <w:t>р</w:t>
      </w:r>
      <w:r>
        <w:rPr>
          <w:rFonts w:ascii="BalticaUzbek" w:hAnsi="BalticaUzbek"/>
          <w:sz w:val="28"/>
        </w:rPr>
        <w:t>ни бартараф қилишга алоҳида ёндашиш керак. Корхонала</w:t>
      </w:r>
      <w:r>
        <w:rPr>
          <w:rFonts w:ascii="BalticaUzbek" w:hAnsi="BalticaUzbek"/>
          <w:sz w:val="28"/>
        </w:rPr>
        <w:t>р</w:t>
      </w:r>
      <w:r>
        <w:rPr>
          <w:rFonts w:ascii="BalticaUzbek" w:hAnsi="BalticaUzbek"/>
          <w:sz w:val="28"/>
        </w:rPr>
        <w:t>да жами иш вақти фондидан тўғри фойдаланишни ташкил қилиш муҳандис, техник, иқтисодчилар ва хизматчиларнинг энг муҳим в</w:t>
      </w:r>
      <w:r>
        <w:rPr>
          <w:rFonts w:ascii="BalticaUzbek" w:hAnsi="BalticaUzbek"/>
          <w:sz w:val="28"/>
        </w:rPr>
        <w:t>а</w:t>
      </w:r>
      <w:r>
        <w:rPr>
          <w:rFonts w:ascii="BalticaUzbek" w:hAnsi="BalticaUzbek"/>
          <w:sz w:val="28"/>
        </w:rPr>
        <w:t>зифаларидан биридир.</w:t>
      </w:r>
    </w:p>
    <w:p w:rsidR="00E9188F" w:rsidRDefault="00E9188F" w:rsidP="00E9188F">
      <w:pPr>
        <w:ind w:firstLine="720"/>
        <w:jc w:val="both"/>
        <w:rPr>
          <w:rFonts w:ascii="BalticaUzbek" w:hAnsi="BalticaUzbek"/>
          <w:sz w:val="28"/>
        </w:rPr>
      </w:pPr>
      <w:r>
        <w:rPr>
          <w:rFonts w:ascii="BalticaUzbek" w:hAnsi="BalticaUzbek"/>
          <w:sz w:val="28"/>
        </w:rPr>
        <w:t>Корхонадаги жами иш вақти фонди деганда, битта ходмининг соат ҳисобида муайян вақт (иш куни - смена, декада, ой, йил) ич</w:t>
      </w:r>
      <w:r>
        <w:rPr>
          <w:rFonts w:ascii="BalticaUzbek" w:hAnsi="BalticaUzbek"/>
          <w:sz w:val="28"/>
        </w:rPr>
        <w:t>и</w:t>
      </w:r>
      <w:r>
        <w:rPr>
          <w:rFonts w:ascii="BalticaUzbek" w:hAnsi="BalticaUzbek"/>
          <w:sz w:val="28"/>
        </w:rPr>
        <w:t xml:space="preserve">да фойдали иш </w:t>
      </w:r>
      <w:r>
        <w:rPr>
          <w:rFonts w:ascii="BalticaUzbek" w:hAnsi="BalticaUzbek"/>
          <w:sz w:val="28"/>
        </w:rPr>
        <w:lastRenderedPageBreak/>
        <w:t>вақти фондини айни мана шу ишлаб чиқаришда ёки хизмат кўрсатишда ишлаётган ҳамма ходимлар сонига кўпа</w:t>
      </w:r>
      <w:r>
        <w:rPr>
          <w:rFonts w:ascii="BalticaUzbek" w:hAnsi="BalticaUzbek"/>
          <w:sz w:val="28"/>
        </w:rPr>
        <w:t>й</w:t>
      </w:r>
      <w:r>
        <w:rPr>
          <w:rFonts w:ascii="BalticaUzbek" w:hAnsi="BalticaUzbek"/>
          <w:sz w:val="28"/>
        </w:rPr>
        <w:t xml:space="preserve">тириш йўли билан аниқланиши тушунилади. </w:t>
      </w:r>
    </w:p>
    <w:p w:rsidR="00E9188F" w:rsidRDefault="00E9188F" w:rsidP="00E9188F">
      <w:pPr>
        <w:ind w:firstLine="720"/>
        <w:jc w:val="both"/>
        <w:rPr>
          <w:rFonts w:ascii="BalticaUzbek" w:hAnsi="BalticaUzbek"/>
          <w:sz w:val="28"/>
        </w:rPr>
      </w:pPr>
      <w:r>
        <w:rPr>
          <w:rFonts w:ascii="BalticaUzbek" w:hAnsi="BalticaUzbek"/>
          <w:sz w:val="28"/>
        </w:rPr>
        <w:t>Жами иш вақти фондини аниқлаш учун иш вақти, яъни иш куни (овқатланишга кетадиган танаффус вақтини чегириб ташлаб) ишлаб чиқариш ёки хизмат кўрсатиш топшириғида назарда тути</w:t>
      </w:r>
      <w:r>
        <w:rPr>
          <w:rFonts w:ascii="BalticaUzbek" w:hAnsi="BalticaUzbek"/>
          <w:sz w:val="28"/>
        </w:rPr>
        <w:t>л</w:t>
      </w:r>
      <w:r>
        <w:rPr>
          <w:rFonts w:ascii="BalticaUzbek" w:hAnsi="BalticaUzbek"/>
          <w:sz w:val="28"/>
        </w:rPr>
        <w:t>ган иш бажарилаётган вақтга ҳамда ходим у ёки бу сабабларга кўра ишлаб чиқариш топшириғини бажариш билан банд бўлмаган т</w:t>
      </w:r>
      <w:r>
        <w:rPr>
          <w:rFonts w:ascii="BalticaUzbek" w:hAnsi="BalticaUzbek"/>
          <w:sz w:val="28"/>
        </w:rPr>
        <w:t>а</w:t>
      </w:r>
      <w:r>
        <w:rPr>
          <w:rFonts w:ascii="BalticaUzbek" w:hAnsi="BalticaUzbek"/>
          <w:sz w:val="28"/>
        </w:rPr>
        <w:t>наффус вақтларига бўлинади.</w:t>
      </w:r>
    </w:p>
    <w:p w:rsidR="00E9188F" w:rsidRDefault="00E9188F" w:rsidP="00E9188F">
      <w:pPr>
        <w:ind w:firstLine="720"/>
        <w:jc w:val="both"/>
        <w:rPr>
          <w:rFonts w:ascii="BalticaUzbek" w:hAnsi="BalticaUzbek"/>
          <w:sz w:val="28"/>
        </w:rPr>
      </w:pPr>
      <w:r>
        <w:rPr>
          <w:rFonts w:ascii="BalticaUzbek" w:hAnsi="BalticaUzbek"/>
          <w:sz w:val="28"/>
        </w:rPr>
        <w:t>Ишлаб чиқаришда иш вақти сарфи ўрганилаётганда – кузат</w:t>
      </w:r>
      <w:r>
        <w:rPr>
          <w:rFonts w:ascii="BalticaUzbek" w:hAnsi="BalticaUzbek"/>
          <w:sz w:val="28"/>
        </w:rPr>
        <w:t>и</w:t>
      </w:r>
      <w:r>
        <w:rPr>
          <w:rFonts w:ascii="BalticaUzbek" w:hAnsi="BalticaUzbek"/>
          <w:sz w:val="28"/>
        </w:rPr>
        <w:t>лаётганда ходимнинг иш вақтини ҳамда жиҳознинг ишлаб туриш</w:t>
      </w:r>
      <w:r>
        <w:rPr>
          <w:rFonts w:ascii="BalticaUzbek" w:hAnsi="BalticaUzbek"/>
          <w:sz w:val="28"/>
        </w:rPr>
        <w:t>и</w:t>
      </w:r>
      <w:r>
        <w:rPr>
          <w:rFonts w:ascii="BalticaUzbek" w:hAnsi="BalticaUzbek"/>
          <w:sz w:val="28"/>
        </w:rPr>
        <w:t>ни ўрганиш керак. Бир муддат ичидаги иш вақти сарфи, ижроч</w:t>
      </w:r>
      <w:r>
        <w:rPr>
          <w:rFonts w:ascii="BalticaUzbek" w:hAnsi="BalticaUzbek"/>
          <w:sz w:val="28"/>
        </w:rPr>
        <w:t>и</w:t>
      </w:r>
      <w:r>
        <w:rPr>
          <w:rFonts w:ascii="BalticaUzbek" w:hAnsi="BalticaUzbek"/>
          <w:sz w:val="28"/>
        </w:rPr>
        <w:t>нинг иш билан банд бўлган вақти билан ҳамда жиҳознинг бекор т</w:t>
      </w:r>
      <w:r>
        <w:rPr>
          <w:rFonts w:ascii="BalticaUzbek" w:hAnsi="BalticaUzbek"/>
          <w:sz w:val="28"/>
        </w:rPr>
        <w:t>у</w:t>
      </w:r>
      <w:r>
        <w:rPr>
          <w:rFonts w:ascii="BalticaUzbek" w:hAnsi="BalticaUzbek"/>
          <w:sz w:val="28"/>
        </w:rPr>
        <w:t xml:space="preserve">риб колган вақтини ёки бунинг аксини ўз ичига олганлиги учун ва иш вақти сарфини ҳам ишчига нисбатан, ҳам жиҳозга нисбатан классификацияларга бўлиб, алоҳида-алоҳида қараб чиқиш керак. </w:t>
      </w:r>
    </w:p>
    <w:p w:rsidR="00E9188F" w:rsidRDefault="00E9188F" w:rsidP="00E9188F">
      <w:pPr>
        <w:ind w:firstLine="720"/>
        <w:jc w:val="both"/>
        <w:rPr>
          <w:rFonts w:ascii="BalticaUzbek" w:hAnsi="BalticaUzbek"/>
          <w:sz w:val="28"/>
        </w:rPr>
      </w:pPr>
      <w:r>
        <w:rPr>
          <w:rFonts w:ascii="BalticaUzbek" w:hAnsi="BalticaUzbek"/>
          <w:sz w:val="28"/>
        </w:rPr>
        <w:t>Иш вақтини илмий классификациялаш, яъни туркумларга а</w:t>
      </w:r>
      <w:r>
        <w:rPr>
          <w:rFonts w:ascii="BalticaUzbek" w:hAnsi="BalticaUzbek"/>
          <w:sz w:val="28"/>
        </w:rPr>
        <w:t>ж</w:t>
      </w:r>
      <w:r>
        <w:rPr>
          <w:rFonts w:ascii="BalticaUzbek" w:hAnsi="BalticaUzbek"/>
          <w:sz w:val="28"/>
        </w:rPr>
        <w:t>ратиш, меҳнатини нормалаш амалиётида кўп учрайдиган қуйидаги саволларга тўғри жавоб топишга имконият яратиши керак:</w:t>
      </w:r>
    </w:p>
    <w:p w:rsidR="00E9188F" w:rsidRDefault="00E9188F" w:rsidP="00E9188F">
      <w:pPr>
        <w:ind w:firstLine="720"/>
        <w:jc w:val="both"/>
        <w:rPr>
          <w:rFonts w:ascii="BalticaUzbek" w:hAnsi="BalticaUzbek"/>
          <w:sz w:val="28"/>
        </w:rPr>
      </w:pPr>
      <w:r>
        <w:rPr>
          <w:rFonts w:ascii="BalticaUzbek" w:hAnsi="BalticaUzbek"/>
          <w:sz w:val="28"/>
        </w:rPr>
        <w:t xml:space="preserve">а) қайси иш вақти сарфлари ҳақиқатда ҳам зарур, шунинг учун вақт нормаси таркибига кириши керак? </w:t>
      </w:r>
    </w:p>
    <w:p w:rsidR="00E9188F" w:rsidRDefault="00E9188F" w:rsidP="00E9188F">
      <w:pPr>
        <w:ind w:firstLine="720"/>
        <w:jc w:val="both"/>
        <w:rPr>
          <w:rFonts w:ascii="BalticaUzbek" w:hAnsi="BalticaUzbek"/>
          <w:sz w:val="28"/>
        </w:rPr>
      </w:pPr>
      <w:r>
        <w:rPr>
          <w:rFonts w:ascii="BalticaUzbek" w:hAnsi="BalticaUzbek"/>
          <w:sz w:val="28"/>
        </w:rPr>
        <w:t>б) қайси иш вақти сарфлари шарт эмас ва вақти нормаси таркибига қўшилмаслиги керак?</w:t>
      </w:r>
    </w:p>
    <w:p w:rsidR="00E9188F" w:rsidRDefault="00E9188F" w:rsidP="00E9188F">
      <w:pPr>
        <w:ind w:firstLine="720"/>
        <w:jc w:val="both"/>
        <w:rPr>
          <w:rFonts w:ascii="BalticaUzbek" w:hAnsi="BalticaUzbek"/>
          <w:sz w:val="28"/>
        </w:rPr>
      </w:pPr>
      <w:r>
        <w:rPr>
          <w:rFonts w:ascii="BalticaUzbek" w:hAnsi="BalticaUzbek"/>
          <w:sz w:val="28"/>
        </w:rPr>
        <w:t>в) иш вақти ҳақиқий ва режалаштирилган сарфининг тарк</w:t>
      </w:r>
      <w:r>
        <w:rPr>
          <w:rFonts w:ascii="BalticaUzbek" w:hAnsi="BalticaUzbek"/>
          <w:sz w:val="28"/>
        </w:rPr>
        <w:t>и</w:t>
      </w:r>
      <w:r>
        <w:rPr>
          <w:rFonts w:ascii="BalticaUzbek" w:hAnsi="BalticaUzbek"/>
          <w:sz w:val="28"/>
        </w:rPr>
        <w:t>би қанчалик мақсадга мувофиқ?</w:t>
      </w:r>
    </w:p>
    <w:p w:rsidR="00E9188F" w:rsidRDefault="00E9188F" w:rsidP="00E9188F">
      <w:pPr>
        <w:ind w:firstLine="720"/>
        <w:jc w:val="both"/>
        <w:rPr>
          <w:rFonts w:ascii="BalticaUzbek" w:hAnsi="BalticaUzbek"/>
          <w:sz w:val="28"/>
        </w:rPr>
      </w:pPr>
      <w:r>
        <w:rPr>
          <w:rFonts w:ascii="BalticaUzbek" w:hAnsi="BalticaUzbek"/>
          <w:sz w:val="28"/>
        </w:rPr>
        <w:t>г) иш вақтидан фойдаланилмаганлиги натижасида вужудга ке</w:t>
      </w:r>
      <w:r>
        <w:rPr>
          <w:rFonts w:ascii="BalticaUzbek" w:hAnsi="BalticaUzbek"/>
          <w:sz w:val="28"/>
        </w:rPr>
        <w:t>л</w:t>
      </w:r>
      <w:r>
        <w:rPr>
          <w:rFonts w:ascii="BalticaUzbek" w:hAnsi="BalticaUzbek"/>
          <w:sz w:val="28"/>
        </w:rPr>
        <w:t>ган имкониятларнинг катталиги ҳамда уларни ишлаб чиқаришга ёки хизмат кўрсатишга жорий этиш туфайли меҳнат унумдорлигини ошириш даражаси қандай?</w:t>
      </w:r>
    </w:p>
    <w:p w:rsidR="00E9188F" w:rsidRDefault="00E9188F" w:rsidP="00E9188F">
      <w:pPr>
        <w:ind w:firstLine="720"/>
        <w:jc w:val="both"/>
        <w:rPr>
          <w:rFonts w:ascii="BalticaUzbek" w:hAnsi="BalticaUzbek"/>
          <w:sz w:val="28"/>
        </w:rPr>
      </w:pPr>
      <w:r>
        <w:rPr>
          <w:rFonts w:ascii="BalticaUzbek" w:hAnsi="BalticaUzbek"/>
          <w:sz w:val="28"/>
        </w:rPr>
        <w:t>Юқорида кўрсатилганлардан ташқари, иш вақти классиф</w:t>
      </w:r>
      <w:r>
        <w:rPr>
          <w:rFonts w:ascii="BalticaUzbek" w:hAnsi="BalticaUzbek"/>
          <w:sz w:val="28"/>
        </w:rPr>
        <w:t>и</w:t>
      </w:r>
      <w:r>
        <w:rPr>
          <w:rFonts w:ascii="BalticaUzbek" w:hAnsi="BalticaUzbek"/>
          <w:sz w:val="28"/>
        </w:rPr>
        <w:t>кацияси меҳнатни ташкил этиш ва нормалашнинг асосий йунали</w:t>
      </w:r>
      <w:r>
        <w:rPr>
          <w:rFonts w:ascii="BalticaUzbek" w:hAnsi="BalticaUzbek"/>
          <w:sz w:val="28"/>
        </w:rPr>
        <w:t>ш</w:t>
      </w:r>
      <w:r>
        <w:rPr>
          <w:rFonts w:ascii="BalticaUzbek" w:hAnsi="BalticaUzbek"/>
          <w:sz w:val="28"/>
        </w:rPr>
        <w:t>лардан ва мақсадларидан биридир. Меҳнат нормаларини ҳисобла</w:t>
      </w:r>
      <w:r>
        <w:rPr>
          <w:rFonts w:ascii="BalticaUzbek" w:hAnsi="BalticaUzbek"/>
          <w:sz w:val="28"/>
        </w:rPr>
        <w:t>ш</w:t>
      </w:r>
      <w:r>
        <w:rPr>
          <w:rFonts w:ascii="BalticaUzbek" w:hAnsi="BalticaUzbek"/>
          <w:sz w:val="28"/>
        </w:rPr>
        <w:t>нинг аналитик ва жамлаш услублари ҳам шу классификацияга су</w:t>
      </w:r>
      <w:r>
        <w:rPr>
          <w:rFonts w:ascii="BalticaUzbek" w:hAnsi="BalticaUzbek"/>
          <w:sz w:val="28"/>
        </w:rPr>
        <w:t>я</w:t>
      </w:r>
      <w:r>
        <w:rPr>
          <w:rFonts w:ascii="BalticaUzbek" w:hAnsi="BalticaUzbek"/>
          <w:sz w:val="28"/>
        </w:rPr>
        <w:t>нади ва мосланади. Иш вақти классификацияси ёрдамида ҳар хил корхоналарда, бўлимларда, участкаларда, иш жойларида иш вақтидан фойдаланиш даражаси аниқланади, унга тегишли баҳо б</w:t>
      </w:r>
      <w:r>
        <w:rPr>
          <w:rFonts w:ascii="BalticaUzbek" w:hAnsi="BalticaUzbek"/>
          <w:sz w:val="28"/>
        </w:rPr>
        <w:t>е</w:t>
      </w:r>
      <w:r>
        <w:rPr>
          <w:rFonts w:ascii="BalticaUzbek" w:hAnsi="BalticaUzbek"/>
          <w:sz w:val="28"/>
        </w:rPr>
        <w:t>рилади, илғор иш усул ва услублари ҳамда ишлаб чиқариш, хизмат кўрсатишнинг қўшимча имкониятлари аниқланади, меҳнат тақсим</w:t>
      </w:r>
      <w:r>
        <w:rPr>
          <w:rFonts w:ascii="BalticaUzbek" w:hAnsi="BalticaUzbek"/>
          <w:sz w:val="28"/>
        </w:rPr>
        <w:t>о</w:t>
      </w:r>
      <w:r>
        <w:rPr>
          <w:rFonts w:ascii="BalticaUzbek" w:hAnsi="BalticaUzbek"/>
          <w:sz w:val="28"/>
        </w:rPr>
        <w:t>ти ва кооперациясини такомиллаштириш билан боғлиқ бўлган с</w:t>
      </w:r>
      <w:r>
        <w:rPr>
          <w:rFonts w:ascii="BalticaUzbek" w:hAnsi="BalticaUzbek"/>
          <w:sz w:val="28"/>
        </w:rPr>
        <w:t>а</w:t>
      </w:r>
      <w:r>
        <w:rPr>
          <w:rFonts w:ascii="BalticaUzbek" w:hAnsi="BalticaUzbek"/>
          <w:sz w:val="28"/>
        </w:rPr>
        <w:t>волларга жавоб топишга имкони туғилади.</w:t>
      </w:r>
    </w:p>
    <w:p w:rsidR="00E9188F" w:rsidRDefault="00E9188F" w:rsidP="00E9188F">
      <w:pPr>
        <w:ind w:firstLine="720"/>
        <w:jc w:val="both"/>
        <w:rPr>
          <w:rFonts w:ascii="BalticaUzbek" w:hAnsi="BalticaUzbek"/>
          <w:sz w:val="28"/>
        </w:rPr>
      </w:pPr>
      <w:r>
        <w:rPr>
          <w:rFonts w:ascii="BalticaUzbek" w:hAnsi="BalticaUzbek"/>
          <w:sz w:val="28"/>
        </w:rPr>
        <w:t>Иш вақти классификациясини қуйидаги иккита схем</w:t>
      </w:r>
      <w:r>
        <w:rPr>
          <w:rFonts w:ascii="BalticaUzbek" w:hAnsi="BalticaUzbek"/>
          <w:sz w:val="28"/>
        </w:rPr>
        <w:t>а</w:t>
      </w:r>
      <w:r>
        <w:rPr>
          <w:rFonts w:ascii="BalticaUzbek" w:hAnsi="BalticaUzbek"/>
          <w:sz w:val="28"/>
        </w:rPr>
        <w:t>да кўриш мумкин.</w:t>
      </w:r>
    </w:p>
    <w:p w:rsidR="00E9188F" w:rsidRDefault="00E9188F" w:rsidP="00E9188F">
      <w:pPr>
        <w:ind w:firstLine="720"/>
        <w:jc w:val="both"/>
        <w:rPr>
          <w:rFonts w:ascii="BalticaUzbek" w:hAnsi="BalticaUzbek"/>
          <w:sz w:val="28"/>
        </w:rPr>
      </w:pPr>
      <w:r>
        <w:rPr>
          <w:rFonts w:ascii="BalticaUzbek" w:hAnsi="BalticaUzbek"/>
          <w:sz w:val="28"/>
        </w:rPr>
        <w:t xml:space="preserve">Ходимнинг иш вақти сарфи классификацияси (2-чизма) ҳамда жиҳозлардан фойдаланиш вақтининг классификацияси (3-чизма) бир-бири билан чамбарчас боғланган. Шунинг учун ҳам бу иккала классификация учун </w:t>
      </w:r>
      <w:r>
        <w:rPr>
          <w:rFonts w:ascii="BalticaUzbek" w:hAnsi="BalticaUzbek"/>
          <w:sz w:val="28"/>
        </w:rPr>
        <w:lastRenderedPageBreak/>
        <w:t>умумий бўлган ва қабул қилинган атама – «вақт сарфи», атамасини ишлатиш му</w:t>
      </w:r>
      <w:r>
        <w:rPr>
          <w:rFonts w:ascii="BalticaUzbek" w:hAnsi="BalticaUzbek"/>
          <w:sz w:val="28"/>
        </w:rPr>
        <w:t>м</w:t>
      </w:r>
      <w:r>
        <w:rPr>
          <w:rFonts w:ascii="BalticaUzbek" w:hAnsi="BalticaUzbek"/>
          <w:sz w:val="28"/>
        </w:rPr>
        <w:t>кин.</w:t>
      </w:r>
    </w:p>
    <w:p w:rsidR="00E9188F" w:rsidRDefault="00E9188F" w:rsidP="00E9188F">
      <w:pPr>
        <w:ind w:right="-1" w:firstLine="720"/>
        <w:jc w:val="both"/>
        <w:rPr>
          <w:rFonts w:ascii="BalticaUzbek" w:hAnsi="BalticaUzbek"/>
          <w:sz w:val="28"/>
        </w:rPr>
      </w:pPr>
      <w:r>
        <w:rPr>
          <w:rFonts w:ascii="BalticaUzbek" w:hAnsi="BalticaUzbek"/>
          <w:sz w:val="28"/>
        </w:rPr>
        <w:t>Ходимнинг иш вақти қуйидаги икки гуруҳга: иш вақтига ва танаффус вақтига бўлинади. Иш вақти, ўз навбатида, ишлаб чиқариш топшириғини бажариш учун сарфланадиган вақтга ва ишлаб чиқариш топшириғини бажаришда кўзда тутилмаган и</w:t>
      </w:r>
      <w:r>
        <w:rPr>
          <w:rFonts w:ascii="BalticaUzbek" w:hAnsi="BalticaUzbek"/>
          <w:sz w:val="28"/>
        </w:rPr>
        <w:t>ш</w:t>
      </w:r>
      <w:r>
        <w:rPr>
          <w:rFonts w:ascii="BalticaUzbek" w:hAnsi="BalticaUzbek"/>
          <w:sz w:val="28"/>
        </w:rPr>
        <w:t>ларни бажариш учун сарфланандиган иш вақтига ажралади.</w:t>
      </w:r>
    </w:p>
    <w:p w:rsidR="00E9188F" w:rsidRDefault="00E9188F" w:rsidP="00E9188F">
      <w:pPr>
        <w:ind w:firstLine="720"/>
        <w:jc w:val="both"/>
        <w:rPr>
          <w:rFonts w:ascii="BalticaUzbek" w:hAnsi="BalticaUzbek"/>
          <w:sz w:val="28"/>
        </w:rPr>
      </w:pPr>
      <w:r>
        <w:rPr>
          <w:rFonts w:ascii="BalticaUzbek" w:hAnsi="BalticaUzbek"/>
          <w:sz w:val="28"/>
        </w:rPr>
        <w:t>Ишлаб чиқариш топшириғини бажариш вақти мазкур б</w:t>
      </w:r>
      <w:r>
        <w:rPr>
          <w:rFonts w:ascii="BalticaUzbek" w:hAnsi="BalticaUzbek"/>
          <w:sz w:val="28"/>
        </w:rPr>
        <w:t>у</w:t>
      </w:r>
      <w:r>
        <w:rPr>
          <w:rFonts w:ascii="BalticaUzbek" w:hAnsi="BalticaUzbek"/>
          <w:sz w:val="28"/>
        </w:rPr>
        <w:t>юмни тайёрлаш учун технологик жараёнда кўзда тутилади, оп</w:t>
      </w:r>
      <w:r>
        <w:rPr>
          <w:rFonts w:ascii="BalticaUzbek" w:hAnsi="BalticaUzbek"/>
          <w:sz w:val="28"/>
        </w:rPr>
        <w:t>е</w:t>
      </w:r>
      <w:r>
        <w:rPr>
          <w:rFonts w:ascii="BalticaUzbek" w:hAnsi="BalticaUzbek"/>
          <w:sz w:val="28"/>
        </w:rPr>
        <w:t>рацияларни ва ишларни бажариш вақти билан боғлиқ. Бу хилдаги вақтга норма белгиланиши лозим вақт бўлиб, у вақт но</w:t>
      </w:r>
      <w:r>
        <w:rPr>
          <w:rFonts w:ascii="BalticaUzbek" w:hAnsi="BalticaUzbek"/>
          <w:sz w:val="28"/>
        </w:rPr>
        <w:t>р</w:t>
      </w:r>
      <w:r>
        <w:rPr>
          <w:rFonts w:ascii="BalticaUzbek" w:hAnsi="BalticaUzbek"/>
          <w:sz w:val="28"/>
        </w:rPr>
        <w:t>маси таркибига киритилади. Ишлаб чиқариш топшириғини б</w:t>
      </w:r>
      <w:r>
        <w:rPr>
          <w:rFonts w:ascii="BalticaUzbek" w:hAnsi="BalticaUzbek"/>
          <w:sz w:val="28"/>
        </w:rPr>
        <w:t>а</w:t>
      </w:r>
      <w:r>
        <w:rPr>
          <w:rFonts w:ascii="BalticaUzbek" w:hAnsi="BalticaUzbek"/>
          <w:sz w:val="28"/>
        </w:rPr>
        <w:t>жариш учун керакли вақт унумли иш вақтига киради.</w:t>
      </w:r>
    </w:p>
    <w:p w:rsidR="00E9188F" w:rsidRDefault="00E9188F" w:rsidP="00E9188F">
      <w:pPr>
        <w:ind w:firstLine="720"/>
        <w:jc w:val="both"/>
        <w:rPr>
          <w:rFonts w:ascii="BalticaUzbek" w:hAnsi="BalticaUzbek"/>
          <w:sz w:val="28"/>
        </w:rPr>
      </w:pPr>
      <w:r>
        <w:rPr>
          <w:rFonts w:ascii="BalticaUzbek" w:hAnsi="BalticaUzbek"/>
          <w:sz w:val="28"/>
        </w:rPr>
        <w:t>Ишлаб чиқариш топшириғини бажаришда кўзда тутилм</w:t>
      </w:r>
      <w:r>
        <w:rPr>
          <w:rFonts w:ascii="BalticaUzbek" w:hAnsi="BalticaUzbek"/>
          <w:sz w:val="28"/>
        </w:rPr>
        <w:t>а</w:t>
      </w:r>
      <w:r>
        <w:rPr>
          <w:rFonts w:ascii="BalticaUzbek" w:hAnsi="BalticaUzbek"/>
          <w:sz w:val="28"/>
        </w:rPr>
        <w:t>ган иш вақти тасодифий иш вақтига ва унумсиз иш вақтига бўлинади.</w:t>
      </w:r>
    </w:p>
    <w:p w:rsidR="00E9188F" w:rsidRDefault="00E9188F" w:rsidP="00E9188F">
      <w:pPr>
        <w:ind w:firstLine="720"/>
        <w:jc w:val="both"/>
        <w:rPr>
          <w:rFonts w:ascii="BalticaUzbek" w:hAnsi="BalticaUzbek"/>
          <w:sz w:val="28"/>
        </w:rPr>
      </w:pPr>
      <w:r>
        <w:rPr>
          <w:rFonts w:ascii="BalticaUzbek" w:hAnsi="BalticaUzbek"/>
          <w:sz w:val="28"/>
        </w:rPr>
        <w:t>Тасодифий иш вақтига мазкур ижрочи учун ишлаб чиқариш топшириғини бажаришда кўзда тутилмаган, аммо и</w:t>
      </w:r>
      <w:r>
        <w:rPr>
          <w:rFonts w:ascii="BalticaUzbek" w:hAnsi="BalticaUzbek"/>
          <w:sz w:val="28"/>
        </w:rPr>
        <w:t>ш</w:t>
      </w:r>
      <w:r>
        <w:rPr>
          <w:rFonts w:ascii="BalticaUzbek" w:hAnsi="BalticaUzbek"/>
          <w:sz w:val="28"/>
        </w:rPr>
        <w:t>лаб чиқариш жараёнида қилиниши зарур бўлиб қолган ишлар киради.</w:t>
      </w:r>
    </w:p>
    <w:p w:rsidR="00E9188F" w:rsidRDefault="00E9188F" w:rsidP="00E9188F">
      <w:pPr>
        <w:ind w:firstLine="720"/>
        <w:jc w:val="both"/>
        <w:rPr>
          <w:rFonts w:ascii="BalticaUzbek" w:hAnsi="BalticaUzbek"/>
          <w:sz w:val="28"/>
        </w:rPr>
      </w:pPr>
      <w:r>
        <w:rPr>
          <w:rFonts w:ascii="BalticaUzbek" w:hAnsi="BalticaUzbek"/>
          <w:sz w:val="28"/>
        </w:rPr>
        <w:t>Унумсиз ишга технологик жараёнда кўзда тутилмаган, аммо унинг бажарилиши маҳсулот ишлаб чиқаришни кўпайтиришга ёки унинг сифатини яхшилашга ҳеч қандай ёрдам бермайдиган операциялар киради. Масалан, турли загатовкаларда ишлов б</w:t>
      </w:r>
      <w:r>
        <w:rPr>
          <w:rFonts w:ascii="BalticaUzbek" w:hAnsi="BalticaUzbek"/>
          <w:sz w:val="28"/>
        </w:rPr>
        <w:t>е</w:t>
      </w:r>
      <w:r>
        <w:rPr>
          <w:rFonts w:ascii="BalticaUzbek" w:hAnsi="BalticaUzbek"/>
          <w:sz w:val="28"/>
        </w:rPr>
        <w:t>ришда ортиқча припускларни олиб ташлаш, бундан олдинги операцияларда йўл қуйилган ёки мазкур ижрочининг айби б</w:t>
      </w:r>
      <w:r>
        <w:rPr>
          <w:rFonts w:ascii="BalticaUzbek" w:hAnsi="BalticaUzbek"/>
          <w:sz w:val="28"/>
        </w:rPr>
        <w:t>и</w:t>
      </w:r>
      <w:r>
        <w:rPr>
          <w:rFonts w:ascii="BalticaUzbek" w:hAnsi="BalticaUzbek"/>
          <w:sz w:val="28"/>
        </w:rPr>
        <w:t>лан содир бўлган нуқсонларни тузатиш, нотўғри йиғилган узелни ажаратиш ва қайтадан йиғиш, ишчининг загатовкани, а</w:t>
      </w:r>
      <w:r>
        <w:rPr>
          <w:rFonts w:ascii="BalticaUzbek" w:hAnsi="BalticaUzbek"/>
          <w:sz w:val="28"/>
        </w:rPr>
        <w:t>с</w:t>
      </w:r>
      <w:r>
        <w:rPr>
          <w:rFonts w:ascii="BalticaUzbek" w:hAnsi="BalticaUzbek"/>
          <w:sz w:val="28"/>
        </w:rPr>
        <w:t>бобни, мосламаларни олиб келиши, устани (мастерни) қидириб юриши ва ҳ.к.лар ана шундай унумсиз ишлар жумласига киради. Ишлаб чиқариш топшириғини бажаришда назарда тутилмаган ишларга сарфланган вақт нормалаштирилмайдиган иш бўлиб, у нормага киритилмайди ва бундай ишларга норма белгиланмайди.</w:t>
      </w:r>
    </w:p>
    <w:p w:rsidR="00E9188F" w:rsidRDefault="00E9188F" w:rsidP="00E9188F">
      <w:pPr>
        <w:ind w:firstLine="720"/>
        <w:jc w:val="both"/>
        <w:rPr>
          <w:rFonts w:ascii="BalticaUzbek" w:hAnsi="BalticaUzbek"/>
          <w:sz w:val="28"/>
        </w:rPr>
      </w:pPr>
      <w:r>
        <w:rPr>
          <w:rFonts w:ascii="BalticaUzbek" w:hAnsi="BalticaUzbek"/>
          <w:sz w:val="28"/>
        </w:rPr>
        <w:t>Танаффус вақтлари шундай вақтки, бу вақт давомида и</w:t>
      </w:r>
      <w:r>
        <w:rPr>
          <w:rFonts w:ascii="BalticaUzbek" w:hAnsi="BalticaUzbek"/>
          <w:sz w:val="28"/>
        </w:rPr>
        <w:t>ж</w:t>
      </w:r>
      <w:r>
        <w:rPr>
          <w:rFonts w:ascii="BalticaUzbek" w:hAnsi="BalticaUzbek"/>
          <w:sz w:val="28"/>
        </w:rPr>
        <w:t>рочи ишни ёки хизматни бажаришда бевосита қатнашмайди.</w:t>
      </w:r>
    </w:p>
    <w:p w:rsidR="00E9188F" w:rsidRDefault="00E9188F" w:rsidP="00E9188F">
      <w:pPr>
        <w:ind w:firstLine="720"/>
        <w:jc w:val="both"/>
        <w:rPr>
          <w:rFonts w:ascii="BalticaUzbek" w:hAnsi="BalticaUzbek"/>
          <w:sz w:val="28"/>
        </w:rPr>
      </w:pPr>
      <w:r>
        <w:rPr>
          <w:rFonts w:ascii="BalticaUzbek" w:hAnsi="BalticaUzbek"/>
          <w:sz w:val="28"/>
        </w:rPr>
        <w:t>Танаффус вақти нормалаштирилган танаффусларга ва нормалаштирилмаган танаффусларга бўлинади. Нормалашт</w:t>
      </w:r>
      <w:r>
        <w:rPr>
          <w:rFonts w:ascii="BalticaUzbek" w:hAnsi="BalticaUzbek"/>
          <w:sz w:val="28"/>
        </w:rPr>
        <w:t>и</w:t>
      </w:r>
      <w:r>
        <w:rPr>
          <w:rFonts w:ascii="BalticaUzbek" w:hAnsi="BalticaUzbek"/>
          <w:sz w:val="28"/>
        </w:rPr>
        <w:t>рилган танаффус вақтига дам олиш учун, шахсий эҳтиёжлар учун, иш пайтидаги жисмоний тарбия учун ҳамда мавжуд технологиянинг ва ишлаб чиқаришни ташкил қилишнинг ўзига хос хусусиятлари билан боғлиқ бўлган танаффус вақти киради.</w:t>
      </w:r>
    </w:p>
    <w:p w:rsidR="00E9188F" w:rsidRDefault="00E9188F" w:rsidP="00E9188F">
      <w:pPr>
        <w:ind w:firstLine="720"/>
        <w:jc w:val="both"/>
        <w:rPr>
          <w:rFonts w:ascii="BalticaUzbek" w:hAnsi="BalticaUzbek"/>
          <w:sz w:val="28"/>
        </w:rPr>
      </w:pPr>
      <w:r>
        <w:rPr>
          <w:rFonts w:ascii="BalticaUzbek" w:hAnsi="BalticaUzbek"/>
          <w:sz w:val="28"/>
        </w:rPr>
        <w:t>Нормалаштирилмаган танаффус вақти ишлаб чиқариш жараёнининг нормал бориши бузилиши оқибатида ҳамда меҳнат интизоми бузилиши натижасида вужудга келган тана</w:t>
      </w:r>
      <w:r>
        <w:rPr>
          <w:rFonts w:ascii="BalticaUzbek" w:hAnsi="BalticaUzbek"/>
          <w:sz w:val="28"/>
        </w:rPr>
        <w:t>ф</w:t>
      </w:r>
      <w:r>
        <w:rPr>
          <w:rFonts w:ascii="BalticaUzbek" w:hAnsi="BalticaUzbek"/>
          <w:sz w:val="28"/>
        </w:rPr>
        <w:t>фус вақтларига бўлинади. Биринчи ҳолда, танаффус меҳнат ва ишлаб чиқаришни ташкил қилиш яхши йўлга қўйилмаганлиги, яъни баъзи бошқарма ходимларининг, мутахассисла</w:t>
      </w:r>
      <w:r>
        <w:rPr>
          <w:rFonts w:ascii="BalticaUzbek" w:hAnsi="BalticaUzbek"/>
          <w:sz w:val="28"/>
        </w:rPr>
        <w:t>р</w:t>
      </w:r>
      <w:r>
        <w:rPr>
          <w:rFonts w:ascii="BalticaUzbek" w:hAnsi="BalticaUzbek"/>
          <w:sz w:val="28"/>
        </w:rPr>
        <w:t xml:space="preserve">нинг ўз ишларини пухта билмасликлари, ёрдамчи ишчиларнинг иш жойларига </w:t>
      </w:r>
      <w:r>
        <w:rPr>
          <w:rFonts w:ascii="BalticaUzbek" w:hAnsi="BalticaUzbek"/>
          <w:sz w:val="28"/>
        </w:rPr>
        <w:lastRenderedPageBreak/>
        <w:t>яхши хизмат кўрсатмасликлари ва ҳ.к.лар туфайли ижрочига боғлиқ бўлмаган вазиятда, иккинчи ҳолда эса, кўпинча ижрочининг айби билан содир бўлади. Буни бартараф қилиш ишчидан ўз ишига муносабатни тубда ўзгартиришни, ўз ишига жиддий қарашни талаб қилади. Бундай танаффуслар вақтнинг зое кетиши бўлиб, нормалаштири</w:t>
      </w:r>
      <w:r>
        <w:rPr>
          <w:rFonts w:ascii="BalticaUzbek" w:hAnsi="BalticaUzbek"/>
          <w:sz w:val="28"/>
        </w:rPr>
        <w:t>л</w:t>
      </w:r>
      <w:r>
        <w:rPr>
          <w:rFonts w:ascii="BalticaUzbek" w:hAnsi="BalticaUzbek"/>
          <w:sz w:val="28"/>
        </w:rPr>
        <w:t>майдиган танаффус ҳисобланади ва классификациялаштирилмайди. Бу хилдаги вақт сарфлари вақт нормасига киритилмайди.</w:t>
      </w:r>
    </w:p>
    <w:p w:rsidR="00E9188F" w:rsidRDefault="00E9188F" w:rsidP="00E9188F">
      <w:pPr>
        <w:ind w:firstLine="720"/>
        <w:jc w:val="both"/>
        <w:rPr>
          <w:rFonts w:ascii="BalticaUzbek" w:hAnsi="BalticaUzbek"/>
          <w:sz w:val="28"/>
        </w:rPr>
      </w:pPr>
      <w:r>
        <w:rPr>
          <w:rFonts w:ascii="BalticaUzbek" w:hAnsi="BalticaUzbek"/>
          <w:sz w:val="28"/>
        </w:rPr>
        <w:t>Жиҳозлардан фойдаланиш вақтининг (3-чизма) класс</w:t>
      </w:r>
      <w:r>
        <w:rPr>
          <w:rFonts w:ascii="BalticaUzbek" w:hAnsi="BalticaUzbek"/>
          <w:sz w:val="28"/>
        </w:rPr>
        <w:t>и</w:t>
      </w:r>
      <w:r>
        <w:rPr>
          <w:rFonts w:ascii="BalticaUzbek" w:hAnsi="BalticaUzbek"/>
          <w:sz w:val="28"/>
        </w:rPr>
        <w:t>фикацияси ҳам уни бир томондан, иш вақтига ва иккинчи т</w:t>
      </w:r>
      <w:r>
        <w:rPr>
          <w:rFonts w:ascii="BalticaUzbek" w:hAnsi="BalticaUzbek"/>
          <w:sz w:val="28"/>
        </w:rPr>
        <w:t>о</w:t>
      </w:r>
      <w:r>
        <w:rPr>
          <w:rFonts w:ascii="BalticaUzbek" w:hAnsi="BalticaUzbek"/>
          <w:sz w:val="28"/>
        </w:rPr>
        <w:t>мондан, танаффус вақтига бўлишни назарда тутади. Иш вақти амалдаги технология доирасида ишлаб чиқариш топш</w:t>
      </w:r>
      <w:r>
        <w:rPr>
          <w:rFonts w:ascii="BalticaUzbek" w:hAnsi="BalticaUzbek"/>
          <w:sz w:val="28"/>
        </w:rPr>
        <w:t>и</w:t>
      </w:r>
      <w:r>
        <w:rPr>
          <w:rFonts w:ascii="BalticaUzbek" w:hAnsi="BalticaUzbek"/>
          <w:sz w:val="28"/>
        </w:rPr>
        <w:t>риқларини бажаришга сарфланадиган вақтни ҳамда ишлаб чиқариш топшириқларини ва қабул технологик жараёнида кўзда тутилмаган ишларни бажариш билан боғлиқ бўлган вақтни ўз ичига олади.</w:t>
      </w:r>
    </w:p>
    <w:p w:rsidR="00E9188F" w:rsidRDefault="00E9188F" w:rsidP="00E9188F">
      <w:pPr>
        <w:ind w:firstLine="720"/>
        <w:jc w:val="both"/>
        <w:rPr>
          <w:rFonts w:ascii="BalticaUzbek" w:hAnsi="BalticaUzbek"/>
          <w:sz w:val="28"/>
        </w:rPr>
      </w:pPr>
      <w:r>
        <w:rPr>
          <w:rFonts w:ascii="BalticaUzbek" w:hAnsi="BalticaUzbek"/>
          <w:sz w:val="28"/>
        </w:rPr>
        <w:t>Ишлаб чиқариш топшириқларини бажариш вақти деганда шу топшириқларни бажариш давомида жиҳозларнинг ишлаб тур</w:t>
      </w:r>
      <w:r>
        <w:rPr>
          <w:rFonts w:ascii="BalticaUzbek" w:hAnsi="BalticaUzbek"/>
          <w:sz w:val="28"/>
        </w:rPr>
        <w:t>и</w:t>
      </w:r>
      <w:r>
        <w:rPr>
          <w:rFonts w:ascii="BalticaUzbek" w:hAnsi="BalticaUzbek"/>
          <w:sz w:val="28"/>
        </w:rPr>
        <w:t>ши, яъни иш ҳолатида бўлиши тушунилади. У асосий ва ёрда</w:t>
      </w:r>
      <w:r>
        <w:rPr>
          <w:rFonts w:ascii="BalticaUzbek" w:hAnsi="BalticaUzbek"/>
          <w:sz w:val="28"/>
        </w:rPr>
        <w:t>м</w:t>
      </w:r>
      <w:r>
        <w:rPr>
          <w:rFonts w:ascii="BalticaUzbek" w:hAnsi="BalticaUzbek"/>
          <w:sz w:val="28"/>
        </w:rPr>
        <w:t>чи иш(опреция) элементларини бажариш вақтини ўз ичига ол</w:t>
      </w:r>
      <w:r>
        <w:rPr>
          <w:rFonts w:ascii="BalticaUzbek" w:hAnsi="BalticaUzbek"/>
          <w:sz w:val="28"/>
        </w:rPr>
        <w:t>а</w:t>
      </w:r>
      <w:r>
        <w:rPr>
          <w:rFonts w:ascii="BalticaUzbek" w:hAnsi="BalticaUzbek"/>
          <w:sz w:val="28"/>
        </w:rPr>
        <w:t xml:space="preserve">ди. </w:t>
      </w:r>
    </w:p>
    <w:p w:rsidR="00E9188F" w:rsidRDefault="00E9188F" w:rsidP="00E9188F">
      <w:pPr>
        <w:ind w:firstLine="720"/>
        <w:jc w:val="both"/>
        <w:rPr>
          <w:rFonts w:ascii="BalticaUzbek" w:hAnsi="BalticaUzbek"/>
          <w:sz w:val="28"/>
        </w:rPr>
      </w:pPr>
      <w:r>
        <w:rPr>
          <w:rFonts w:ascii="BalticaUzbek" w:hAnsi="BalticaUzbek"/>
          <w:sz w:val="28"/>
        </w:rPr>
        <w:t>Машинанинг ишлаш вақтидан уни бирон ишни баж</w:t>
      </w:r>
      <w:r>
        <w:rPr>
          <w:rFonts w:ascii="BalticaUzbek" w:hAnsi="BalticaUzbek"/>
          <w:sz w:val="28"/>
        </w:rPr>
        <w:t>а</w:t>
      </w:r>
      <w:r>
        <w:rPr>
          <w:rFonts w:ascii="BalticaUzbek" w:hAnsi="BalticaUzbek"/>
          <w:sz w:val="28"/>
        </w:rPr>
        <w:t>риш билан боғлиқ ҳолда ишлашига (рабочий ходга) ва бирон ишни бажариш билан боғлиқ бўлмаган қуруқ ишлашига (холстой ходга) кетган вақтларини алоҳида ажратиб кўрсатиш керак. Машина «рабочий ходи» давомида ишлаб туради ва унда асосий ишлар бажарилади, меҳнат предметлари ўз ҳолатини ў</w:t>
      </w:r>
      <w:r>
        <w:rPr>
          <w:rFonts w:ascii="BalticaUzbek" w:hAnsi="BalticaUzbek"/>
          <w:sz w:val="28"/>
        </w:rPr>
        <w:t>з</w:t>
      </w:r>
      <w:r>
        <w:rPr>
          <w:rFonts w:ascii="BalticaUzbek" w:hAnsi="BalticaUzbek"/>
          <w:sz w:val="28"/>
        </w:rPr>
        <w:t>гартиради. Бунга токарлик жиҳозида ишлов берилаётган юзадан темир қипиғининг чиқиши, эксковатор ёрдамида т</w:t>
      </w:r>
      <w:r>
        <w:rPr>
          <w:rFonts w:ascii="BalticaUzbek" w:hAnsi="BalticaUzbek"/>
          <w:sz w:val="28"/>
        </w:rPr>
        <w:t>у</w:t>
      </w:r>
      <w:r>
        <w:rPr>
          <w:rFonts w:ascii="BalticaUzbek" w:hAnsi="BalticaUzbek"/>
          <w:sz w:val="28"/>
        </w:rPr>
        <w:t>проқни юмшатиш, уни керакли жойга узатиш, тўкиш ва ҳ.к. ишлар мисол бўла олади. Машина «холстой ходи» давомида ишлаб туради, унда асосий ишлар бажарилмайди, лекин «раб</w:t>
      </w:r>
      <w:r>
        <w:rPr>
          <w:rFonts w:ascii="BalticaUzbek" w:hAnsi="BalticaUzbek"/>
          <w:sz w:val="28"/>
        </w:rPr>
        <w:t>о</w:t>
      </w:r>
      <w:r>
        <w:rPr>
          <w:rFonts w:ascii="BalticaUzbek" w:hAnsi="BalticaUzbek"/>
          <w:sz w:val="28"/>
        </w:rPr>
        <w:t>чий ходга» тайёргарлик кўрилади, яъни кесувчи асбоб-ускуналар, машинанинг айрим қисмлари дастлабки ҳолатига келтирилади. Токарлик жиҳозида кесувчи асбоб - олмос ишлов берилган детал юзаси бўйича юриб бўлгандан кейин уни дастлабки, яъни деталга янгидан ишлов бериш бошланадиган (қайтариладиган) жойга қайтариб келиш, экск</w:t>
      </w:r>
      <w:r>
        <w:rPr>
          <w:rFonts w:ascii="BalticaUzbek" w:hAnsi="BalticaUzbek"/>
          <w:sz w:val="28"/>
        </w:rPr>
        <w:t>о</w:t>
      </w:r>
      <w:r>
        <w:rPr>
          <w:rFonts w:ascii="BalticaUzbek" w:hAnsi="BalticaUzbek"/>
          <w:sz w:val="28"/>
        </w:rPr>
        <w:t>ваторни эса тупроқни белгиланган жойга тўкканидан кейин, стреласини буриб, тупроқ олинадиган хандакка яна қайтариб тушириши ва ҳ.к. ишлар бунга мисол бўла олади.</w:t>
      </w:r>
    </w:p>
    <w:p w:rsidR="00E9188F" w:rsidRDefault="00E9188F" w:rsidP="00E9188F">
      <w:pPr>
        <w:ind w:firstLine="720"/>
        <w:jc w:val="both"/>
        <w:rPr>
          <w:rFonts w:ascii="BalticaUzbek" w:hAnsi="BalticaUzbek"/>
          <w:sz w:val="28"/>
        </w:rPr>
      </w:pPr>
      <w:r>
        <w:rPr>
          <w:rFonts w:ascii="BalticaUzbek" w:hAnsi="BalticaUzbek"/>
          <w:sz w:val="28"/>
        </w:rPr>
        <w:t>Ишлаб чиқариш топшириқларида, қабул қилинган техн</w:t>
      </w:r>
      <w:r>
        <w:rPr>
          <w:rFonts w:ascii="BalticaUzbek" w:hAnsi="BalticaUzbek"/>
          <w:sz w:val="28"/>
        </w:rPr>
        <w:t>о</w:t>
      </w:r>
      <w:r>
        <w:rPr>
          <w:rFonts w:ascii="BalticaUzbek" w:hAnsi="BalticaUzbek"/>
          <w:sz w:val="28"/>
        </w:rPr>
        <w:t>логик жараёнда кўзда тутилмаган иш вақти тасодифий ишларни бажаришга сарфланган вақтни ва беҳуда кетган унумсиз иш иш вақтини ўз ичига олиши мумкин.</w:t>
      </w:r>
    </w:p>
    <w:p w:rsidR="00E9188F" w:rsidRDefault="00E9188F" w:rsidP="00E9188F">
      <w:pPr>
        <w:ind w:firstLine="720"/>
        <w:jc w:val="both"/>
        <w:rPr>
          <w:rFonts w:ascii="BalticaUzbek" w:hAnsi="BalticaUzbek"/>
          <w:sz w:val="28"/>
        </w:rPr>
      </w:pPr>
      <w:r>
        <w:rPr>
          <w:rFonts w:ascii="BalticaUzbek" w:hAnsi="BalticaUzbek"/>
          <w:sz w:val="28"/>
        </w:rPr>
        <w:t>Тасодифий иш вақти – ишлаб чиқариш топшириғида кў</w:t>
      </w:r>
      <w:r>
        <w:rPr>
          <w:rFonts w:ascii="BalticaUzbek" w:hAnsi="BalticaUzbek"/>
          <w:sz w:val="28"/>
        </w:rPr>
        <w:t>з</w:t>
      </w:r>
      <w:r>
        <w:rPr>
          <w:rFonts w:ascii="BalticaUzbek" w:hAnsi="BalticaUzbek"/>
          <w:sz w:val="28"/>
        </w:rPr>
        <w:t>да тутилмаган, бироқ топшириқни бажаришнинг боришида унга эҳтиёж туғулишидан вужудга келган операцияни ижро этишга сарфланган вақтдир.</w:t>
      </w: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sectPr w:rsidR="00E9188F" w:rsidSect="007C3A86">
          <w:footerReference w:type="even" r:id="rId6"/>
          <w:footerReference w:type="default" r:id="rId7"/>
          <w:footnotePr>
            <w:numRestart w:val="eachPage"/>
          </w:footnotePr>
          <w:pgSz w:w="11907" w:h="16840" w:code="9"/>
          <w:pgMar w:top="1418" w:right="851" w:bottom="1418" w:left="1701" w:header="720" w:footer="720" w:gutter="0"/>
          <w:pgNumType w:start="0"/>
          <w:cols w:space="720"/>
          <w:titlePg/>
        </w:sectPr>
      </w:pPr>
    </w:p>
    <w:p w:rsidR="00E9188F" w:rsidRDefault="00E9188F" w:rsidP="00E9188F">
      <w:pPr>
        <w:ind w:firstLine="720"/>
        <w:jc w:val="right"/>
        <w:rPr>
          <w:rFonts w:ascii="BalticaUzbek" w:hAnsi="BalticaUzbek"/>
          <w:b/>
          <w:sz w:val="28"/>
        </w:rPr>
      </w:pPr>
      <w:r>
        <w:rPr>
          <w:rFonts w:ascii="BalticaUzbek" w:hAnsi="BalticaUzbek"/>
          <w:b/>
          <w:sz w:val="28"/>
        </w:rPr>
        <w:lastRenderedPageBreak/>
        <w:t>2-чизма</w:t>
      </w:r>
    </w:p>
    <w:p w:rsidR="00E9188F" w:rsidRDefault="00E9188F" w:rsidP="00E9188F">
      <w:pPr>
        <w:jc w:val="center"/>
        <w:rPr>
          <w:rFonts w:ascii="BalticaUzbek" w:hAnsi="BalticaUzbek"/>
          <w:b/>
          <w:sz w:val="28"/>
        </w:rPr>
      </w:pPr>
    </w:p>
    <w:p w:rsidR="00E9188F" w:rsidRDefault="00E9188F" w:rsidP="00E9188F">
      <w:pPr>
        <w:jc w:val="center"/>
        <w:rPr>
          <w:rFonts w:ascii="BalticaUzbek" w:hAnsi="BalticaUzbek"/>
          <w:b/>
          <w:sz w:val="28"/>
        </w:rPr>
      </w:pPr>
      <w:r>
        <w:rPr>
          <w:rFonts w:ascii="BalticaUzbek" w:hAnsi="BalticaUzbek"/>
          <w:b/>
          <w:sz w:val="28"/>
        </w:rPr>
        <w:t>ХОДИМНИНГ ИШ ВАҚТИ САРФИ КЛАССИФИКАЦИЯСИ</w:t>
      </w:r>
    </w:p>
    <w:p w:rsidR="00E9188F" w:rsidRDefault="00E9188F" w:rsidP="00E9188F">
      <w:pPr>
        <w:jc w:val="both"/>
        <w:rPr>
          <w:rFonts w:ascii="BalticaUzbek" w:hAnsi="BalticaUzbek"/>
          <w:sz w:val="28"/>
        </w:rPr>
      </w:pPr>
      <w:r>
        <w:rPr>
          <w:rFonts w:ascii="BalticaUzbek" w:hAnsi="BalticaUzbek"/>
          <w:noProof/>
          <w:lang w:val="en-US" w:eastAsia="en-US"/>
        </w:rPr>
        <mc:AlternateContent>
          <mc:Choice Requires="wpg">
            <w:drawing>
              <wp:anchor distT="0" distB="0" distL="114300" distR="114300" simplePos="0" relativeHeight="251660288" behindDoc="0" locked="0" layoutInCell="0" allowOverlap="1">
                <wp:simplePos x="0" y="0"/>
                <wp:positionH relativeFrom="column">
                  <wp:posOffset>-163195</wp:posOffset>
                </wp:positionH>
                <wp:positionV relativeFrom="paragraph">
                  <wp:posOffset>159385</wp:posOffset>
                </wp:positionV>
                <wp:extent cx="8821420" cy="4173220"/>
                <wp:effectExtent l="13335" t="14605" r="13970" b="12700"/>
                <wp:wrapNone/>
                <wp:docPr id="24" name="Группа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21420" cy="4173220"/>
                          <a:chOff x="1028" y="2773"/>
                          <a:chExt cx="13892" cy="6572"/>
                        </a:xfrm>
                      </wpg:grpSpPr>
                      <wps:wsp>
                        <wps:cNvPr id="25" name="Rectangle 26"/>
                        <wps:cNvSpPr>
                          <a:spLocks noChangeArrowheads="1"/>
                        </wps:cNvSpPr>
                        <wps:spPr bwMode="auto">
                          <a:xfrm>
                            <a:off x="6257" y="2773"/>
                            <a:ext cx="3977" cy="379"/>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Ходимнинг иш ва=ти</w:t>
                              </w:r>
                            </w:p>
                          </w:txbxContent>
                        </wps:txbx>
                        <wps:bodyPr rot="0" vert="horz" wrap="square" lIns="0" tIns="0" rIns="0" bIns="0" anchor="t" anchorCtr="0" upright="1">
                          <a:noAutofit/>
                        </wps:bodyPr>
                      </wps:wsp>
                      <wps:wsp>
                        <wps:cNvPr id="26" name="Rectangle 27"/>
                        <wps:cNvSpPr>
                          <a:spLocks noChangeArrowheads="1"/>
                        </wps:cNvSpPr>
                        <wps:spPr bwMode="auto">
                          <a:xfrm>
                            <a:off x="4269" y="3854"/>
                            <a:ext cx="1421" cy="427"/>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Иш ва=ти</w:t>
                              </w:r>
                            </w:p>
                          </w:txbxContent>
                        </wps:txbx>
                        <wps:bodyPr rot="0" vert="horz" wrap="square" lIns="0" tIns="0" rIns="0" bIns="0" anchor="t" anchorCtr="0" upright="1">
                          <a:noAutofit/>
                        </wps:bodyPr>
                      </wps:wsp>
                      <wps:wsp>
                        <wps:cNvPr id="27" name="Rectangle 28"/>
                        <wps:cNvSpPr>
                          <a:spLocks noChangeArrowheads="1"/>
                        </wps:cNvSpPr>
                        <wps:spPr bwMode="auto">
                          <a:xfrm>
                            <a:off x="10943" y="3854"/>
                            <a:ext cx="1705" cy="427"/>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Танаффус ва=ти</w:t>
                              </w:r>
                            </w:p>
                          </w:txbxContent>
                        </wps:txbx>
                        <wps:bodyPr rot="0" vert="horz" wrap="square" lIns="0" tIns="0" rIns="0" bIns="0" anchor="t" anchorCtr="0" upright="1">
                          <a:noAutofit/>
                        </wps:bodyPr>
                      </wps:wsp>
                      <wps:wsp>
                        <wps:cNvPr id="28" name="Rectangle 29"/>
                        <wps:cNvSpPr>
                          <a:spLocks noChangeArrowheads="1"/>
                        </wps:cNvSpPr>
                        <wps:spPr bwMode="auto">
                          <a:xfrm>
                            <a:off x="2281" y="4631"/>
                            <a:ext cx="2131" cy="1137"/>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Ишлаб чи=ариш</w:t>
                              </w:r>
                            </w:p>
                            <w:p w:rsidR="00E9188F" w:rsidRDefault="00E9188F" w:rsidP="00E9188F">
                              <w:pPr>
                                <w:jc w:val="center"/>
                                <w:rPr>
                                  <w:rFonts w:ascii="Bodo_uzb" w:hAnsi="Bodo_uzb"/>
                                </w:rPr>
                              </w:pPr>
                              <w:r>
                                <w:rPr>
                                  <w:rFonts w:ascii="Bodo_uzb" w:hAnsi="Bodo_uzb"/>
                                </w:rPr>
                                <w:t>топшири=ларини</w:t>
                              </w:r>
                            </w:p>
                            <w:p w:rsidR="00E9188F" w:rsidRDefault="00E9188F" w:rsidP="00E9188F">
                              <w:pPr>
                                <w:jc w:val="center"/>
                                <w:rPr>
                                  <w:rFonts w:ascii="Bodo_uzb" w:hAnsi="Bodo_uzb"/>
                                </w:rPr>
                              </w:pPr>
                              <w:r>
                                <w:rPr>
                                  <w:rFonts w:ascii="Bodo_uzb" w:hAnsi="Bodo_uzb"/>
                                </w:rPr>
                                <w:t>бажаришга сарфланган ва=т</w:t>
                              </w:r>
                            </w:p>
                            <w:p w:rsidR="00E9188F" w:rsidRDefault="00E9188F" w:rsidP="00E9188F">
                              <w:pPr>
                                <w:jc w:val="center"/>
                                <w:rPr>
                                  <w:rFonts w:ascii="Bodo_uzb" w:hAnsi="Bodo_uzb"/>
                                </w:rPr>
                              </w:pPr>
                            </w:p>
                          </w:txbxContent>
                        </wps:txbx>
                        <wps:bodyPr rot="0" vert="horz" wrap="square" lIns="0" tIns="0" rIns="0" bIns="0" anchor="t" anchorCtr="0" upright="1">
                          <a:noAutofit/>
                        </wps:bodyPr>
                      </wps:wsp>
                      <wps:wsp>
                        <wps:cNvPr id="29" name="Rectangle 30"/>
                        <wps:cNvSpPr>
                          <a:spLocks noChangeArrowheads="1"/>
                        </wps:cNvSpPr>
                        <wps:spPr bwMode="auto">
                          <a:xfrm>
                            <a:off x="5263" y="4631"/>
                            <a:ext cx="2131" cy="1137"/>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Ишлаб чи=ариш топшири\ида назарда</w:t>
                              </w:r>
                            </w:p>
                            <w:p w:rsidR="00E9188F" w:rsidRDefault="00E9188F" w:rsidP="00E9188F">
                              <w:pPr>
                                <w:jc w:val="center"/>
                                <w:rPr>
                                  <w:rFonts w:ascii="Bodo_uzb" w:hAnsi="Bodo_uzb"/>
                                </w:rPr>
                              </w:pPr>
                              <w:r>
                                <w:rPr>
                                  <w:rFonts w:ascii="Bodo_uzb" w:hAnsi="Bodo_uzb"/>
                                </w:rPr>
                                <w:t>тутилмаган ишга</w:t>
                              </w:r>
                            </w:p>
                            <w:p w:rsidR="00E9188F" w:rsidRDefault="00E9188F" w:rsidP="00E9188F">
                              <w:pPr>
                                <w:jc w:val="center"/>
                                <w:rPr>
                                  <w:rFonts w:ascii="Bodo_uzb" w:hAnsi="Bodo_uzb"/>
                                </w:rPr>
                              </w:pPr>
                              <w:r>
                                <w:rPr>
                                  <w:rFonts w:ascii="Bodo_uzb" w:hAnsi="Bodo_uzb"/>
                                </w:rPr>
                                <w:t>сарфланган ва=т</w:t>
                              </w:r>
                            </w:p>
                            <w:p w:rsidR="00E9188F" w:rsidRDefault="00E9188F" w:rsidP="00E9188F">
                              <w:pPr>
                                <w:rPr>
                                  <w:rFonts w:ascii="Bodo_uzb" w:hAnsi="Bodo_uzb"/>
                                </w:rPr>
                              </w:pPr>
                            </w:p>
                          </w:txbxContent>
                        </wps:txbx>
                        <wps:bodyPr rot="0" vert="horz" wrap="square" lIns="0" tIns="0" rIns="0" bIns="0" anchor="t" anchorCtr="0" upright="1">
                          <a:noAutofit/>
                        </wps:bodyPr>
                      </wps:wsp>
                      <wps:wsp>
                        <wps:cNvPr id="30" name="Rectangle 31"/>
                        <wps:cNvSpPr>
                          <a:spLocks noChangeArrowheads="1"/>
                        </wps:cNvSpPr>
                        <wps:spPr bwMode="auto">
                          <a:xfrm>
                            <a:off x="9239" y="4631"/>
                            <a:ext cx="2699" cy="569"/>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rPr>
                                  <w:rFonts w:ascii="Bodo_uzb" w:hAnsi="Bodo_uzb"/>
                                </w:rPr>
                              </w:pPr>
                              <w:r>
                                <w:rPr>
                                  <w:rFonts w:ascii="Bodo_uzb" w:hAnsi="Bodo_uzb"/>
                                </w:rPr>
                                <w:t>Нормалаштирилган танаффус</w:t>
                              </w:r>
                            </w:p>
                            <w:p w:rsidR="00E9188F" w:rsidRDefault="00E9188F" w:rsidP="00E9188F">
                              <w:pPr>
                                <w:jc w:val="center"/>
                                <w:rPr>
                                  <w:rFonts w:ascii="Bodo_uzb" w:hAnsi="Bodo_uzb"/>
                                </w:rPr>
                              </w:pPr>
                              <w:r>
                                <w:rPr>
                                  <w:rFonts w:ascii="Bodo_uzb" w:hAnsi="Bodo_uzb"/>
                                </w:rPr>
                                <w:t>ва=ти</w:t>
                              </w:r>
                            </w:p>
                            <w:p w:rsidR="00E9188F" w:rsidRDefault="00E9188F" w:rsidP="00E9188F">
                              <w:pPr>
                                <w:rPr>
                                  <w:rFonts w:ascii="Bodo_uzb" w:hAnsi="Bodo_uzb"/>
                                </w:rPr>
                              </w:pPr>
                            </w:p>
                          </w:txbxContent>
                        </wps:txbx>
                        <wps:bodyPr rot="0" vert="horz" wrap="square" lIns="0" tIns="0" rIns="0" bIns="0" anchor="t" anchorCtr="0" upright="1">
                          <a:noAutofit/>
                        </wps:bodyPr>
                      </wps:wsp>
                      <wps:wsp>
                        <wps:cNvPr id="31" name="Rectangle 32"/>
                        <wps:cNvSpPr>
                          <a:spLocks noChangeArrowheads="1"/>
                        </wps:cNvSpPr>
                        <wps:spPr bwMode="auto">
                          <a:xfrm>
                            <a:off x="12363" y="4631"/>
                            <a:ext cx="2273" cy="569"/>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Нормалаштирилмаган танаффус ва=ти</w:t>
                              </w:r>
                            </w:p>
                            <w:p w:rsidR="00E9188F" w:rsidRDefault="00E9188F" w:rsidP="00E9188F">
                              <w:pPr>
                                <w:jc w:val="center"/>
                                <w:rPr>
                                  <w:rFonts w:ascii="Bodo_uzb" w:hAnsi="Bodo_uzb"/>
                                </w:rPr>
                              </w:pPr>
                            </w:p>
                          </w:txbxContent>
                        </wps:txbx>
                        <wps:bodyPr rot="0" vert="horz" wrap="square" lIns="0" tIns="0" rIns="0" bIns="0" anchor="t" anchorCtr="0" upright="1">
                          <a:noAutofit/>
                        </wps:bodyPr>
                      </wps:wsp>
                      <wps:wsp>
                        <wps:cNvPr id="32" name="Rectangle 33"/>
                        <wps:cNvSpPr>
                          <a:spLocks noChangeArrowheads="1"/>
                        </wps:cNvSpPr>
                        <wps:spPr bwMode="auto">
                          <a:xfrm>
                            <a:off x="1429" y="6817"/>
                            <a:ext cx="995" cy="711"/>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Оператив</w:t>
                              </w:r>
                            </w:p>
                            <w:p w:rsidR="00E9188F" w:rsidRDefault="00E9188F" w:rsidP="00E9188F">
                              <w:pPr>
                                <w:jc w:val="center"/>
                                <w:rPr>
                                  <w:rFonts w:ascii="Bodo_uzb" w:hAnsi="Bodo_uzb"/>
                                </w:rPr>
                              </w:pPr>
                              <w:r>
                                <w:rPr>
                                  <w:rFonts w:ascii="Bodo_uzb" w:hAnsi="Bodo_uzb"/>
                                </w:rPr>
                                <w:t>иш ва=ти</w:t>
                              </w:r>
                            </w:p>
                            <w:p w:rsidR="00E9188F" w:rsidRDefault="00E9188F" w:rsidP="00E9188F">
                              <w:pPr>
                                <w:jc w:val="center"/>
                                <w:rPr>
                                  <w:rFonts w:ascii="Bodo_uzb" w:hAnsi="Bodo_uzb"/>
                                </w:rPr>
                              </w:pPr>
                            </w:p>
                          </w:txbxContent>
                        </wps:txbx>
                        <wps:bodyPr rot="0" vert="horz" wrap="square" lIns="0" tIns="0" rIns="0" bIns="0" anchor="t" anchorCtr="0" upright="1">
                          <a:noAutofit/>
                        </wps:bodyPr>
                      </wps:wsp>
                      <wps:wsp>
                        <wps:cNvPr id="33" name="Rectangle 34"/>
                        <wps:cNvSpPr>
                          <a:spLocks noChangeArrowheads="1"/>
                        </wps:cNvSpPr>
                        <wps:spPr bwMode="auto">
                          <a:xfrm>
                            <a:off x="2565" y="6817"/>
                            <a:ext cx="1279" cy="1137"/>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Тайёргарлик</w:t>
                              </w:r>
                            </w:p>
                            <w:p w:rsidR="00E9188F" w:rsidRDefault="00E9188F" w:rsidP="00E9188F">
                              <w:pPr>
                                <w:jc w:val="center"/>
                                <w:rPr>
                                  <w:rFonts w:ascii="Bodo_uzb" w:hAnsi="Bodo_uzb"/>
                                </w:rPr>
                              </w:pPr>
                              <w:r>
                                <w:rPr>
                                  <w:rFonts w:ascii="Bodo_uzb" w:hAnsi="Bodo_uzb"/>
                                </w:rPr>
                                <w:t>ва</w:t>
                              </w:r>
                            </w:p>
                            <w:p w:rsidR="00E9188F" w:rsidRDefault="00E9188F" w:rsidP="00E9188F">
                              <w:pPr>
                                <w:jc w:val="center"/>
                                <w:rPr>
                                  <w:rFonts w:ascii="Bodo_uzb" w:hAnsi="Bodo_uzb"/>
                                </w:rPr>
                              </w:pPr>
                              <w:r>
                                <w:rPr>
                                  <w:rFonts w:ascii="Bodo_uzb" w:hAnsi="Bodo_uzb"/>
                                </w:rPr>
                                <w:t>якунловчи</w:t>
                              </w:r>
                            </w:p>
                            <w:p w:rsidR="00E9188F" w:rsidRDefault="00E9188F" w:rsidP="00E9188F">
                              <w:pPr>
                                <w:jc w:val="center"/>
                                <w:rPr>
                                  <w:rFonts w:ascii="Bodo_uzb" w:hAnsi="Bodo_uzb"/>
                                </w:rPr>
                              </w:pPr>
                              <w:r>
                                <w:rPr>
                                  <w:rFonts w:ascii="Bodo_uzb" w:hAnsi="Bodo_uzb"/>
                                </w:rPr>
                                <w:t>ва=т</w:t>
                              </w:r>
                            </w:p>
                            <w:p w:rsidR="00E9188F" w:rsidRDefault="00E9188F" w:rsidP="00E9188F">
                              <w:pPr>
                                <w:jc w:val="center"/>
                                <w:rPr>
                                  <w:rFonts w:ascii="Bodo_uzb" w:hAnsi="Bodo_uzb"/>
                                </w:rPr>
                              </w:pPr>
                            </w:p>
                          </w:txbxContent>
                        </wps:txbx>
                        <wps:bodyPr rot="0" vert="horz" wrap="square" lIns="0" tIns="0" rIns="0" bIns="0" anchor="t" anchorCtr="0" upright="1">
                          <a:noAutofit/>
                        </wps:bodyPr>
                      </wps:wsp>
                      <wps:wsp>
                        <wps:cNvPr id="34" name="Rectangle 35"/>
                        <wps:cNvSpPr>
                          <a:spLocks noChangeArrowheads="1"/>
                        </wps:cNvSpPr>
                        <wps:spPr bwMode="auto">
                          <a:xfrm>
                            <a:off x="3985" y="6865"/>
                            <a:ext cx="1279" cy="1279"/>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Иш жойига</w:t>
                              </w:r>
                            </w:p>
                            <w:p w:rsidR="00E9188F" w:rsidRDefault="00E9188F" w:rsidP="00E9188F">
                              <w:pPr>
                                <w:jc w:val="center"/>
                                <w:rPr>
                                  <w:rFonts w:ascii="Bodo_uzb" w:hAnsi="Bodo_uzb"/>
                                </w:rPr>
                              </w:pPr>
                              <w:r>
                                <w:rPr>
                                  <w:rFonts w:ascii="Bodo_uzb" w:hAnsi="Bodo_uzb"/>
                                </w:rPr>
                                <w:t>хизмат</w:t>
                              </w:r>
                            </w:p>
                            <w:p w:rsidR="00E9188F" w:rsidRDefault="00E9188F" w:rsidP="00E9188F">
                              <w:pPr>
                                <w:jc w:val="center"/>
                                <w:rPr>
                                  <w:rFonts w:ascii="Bodo_uzb" w:hAnsi="Bodo_uzb"/>
                                </w:rPr>
                              </w:pPr>
                              <w:r>
                                <w:rPr>
                                  <w:rFonts w:ascii="Bodo_uzb" w:hAnsi="Bodo_uzb"/>
                                </w:rPr>
                                <w:t>кырсатишга</w:t>
                              </w:r>
                            </w:p>
                            <w:p w:rsidR="00E9188F" w:rsidRPr="0080248F" w:rsidRDefault="00E9188F" w:rsidP="00E9188F">
                              <w:pPr>
                                <w:jc w:val="center"/>
                                <w:rPr>
                                  <w:rFonts w:ascii="Bodo_uzb" w:hAnsi="Bodo_uzb"/>
                                </w:rPr>
                              </w:pPr>
                              <w:r>
                                <w:rPr>
                                  <w:rFonts w:ascii="Bodo_uzb" w:hAnsi="Bodo_uzb"/>
                                </w:rPr>
                                <w:t>сарфланган</w:t>
                              </w:r>
                            </w:p>
                            <w:p w:rsidR="00E9188F" w:rsidRDefault="00E9188F" w:rsidP="00E9188F">
                              <w:pPr>
                                <w:jc w:val="center"/>
                                <w:rPr>
                                  <w:rFonts w:ascii="Bodo_uzb" w:hAnsi="Bodo_uzb"/>
                                </w:rPr>
                              </w:pPr>
                              <w:r>
                                <w:rPr>
                                  <w:rFonts w:ascii="Bodo_uzb" w:hAnsi="Bodo_uzb"/>
                                </w:rPr>
                                <w:t>ва=т</w:t>
                              </w:r>
                            </w:p>
                          </w:txbxContent>
                        </wps:txbx>
                        <wps:bodyPr rot="0" vert="horz" wrap="square" lIns="0" tIns="0" rIns="0" bIns="0" anchor="t" anchorCtr="0" upright="1">
                          <a:noAutofit/>
                        </wps:bodyPr>
                      </wps:wsp>
                      <wps:wsp>
                        <wps:cNvPr id="35" name="Rectangle 36"/>
                        <wps:cNvSpPr>
                          <a:spLocks noChangeArrowheads="1"/>
                        </wps:cNvSpPr>
                        <wps:spPr bwMode="auto">
                          <a:xfrm>
                            <a:off x="5405" y="6865"/>
                            <a:ext cx="1279" cy="569"/>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lang w:val="en-US"/>
                                </w:rPr>
                              </w:pPr>
                              <w:r>
                                <w:rPr>
                                  <w:rFonts w:ascii="Bodo_uzb" w:hAnsi="Bodo_uzb"/>
                                </w:rPr>
                                <w:t>Тасодифий</w:t>
                              </w:r>
                            </w:p>
                            <w:p w:rsidR="00E9188F" w:rsidRDefault="00E9188F" w:rsidP="00E9188F">
                              <w:pPr>
                                <w:jc w:val="center"/>
                                <w:rPr>
                                  <w:rFonts w:ascii="Bodo_uzb" w:hAnsi="Bodo_uzb"/>
                                </w:rPr>
                              </w:pPr>
                              <w:r>
                                <w:rPr>
                                  <w:rFonts w:ascii="Bodo_uzb" w:hAnsi="Bodo_uzb"/>
                                </w:rPr>
                                <w:t>иш</w:t>
                              </w:r>
                            </w:p>
                          </w:txbxContent>
                        </wps:txbx>
                        <wps:bodyPr rot="0" vert="horz" wrap="square" lIns="0" tIns="0" rIns="0" bIns="0" anchor="t" anchorCtr="0" upright="1">
                          <a:noAutofit/>
                        </wps:bodyPr>
                      </wps:wsp>
                      <wps:wsp>
                        <wps:cNvPr id="36" name="Rectangle 37"/>
                        <wps:cNvSpPr>
                          <a:spLocks noChangeArrowheads="1"/>
                        </wps:cNvSpPr>
                        <wps:spPr bwMode="auto">
                          <a:xfrm>
                            <a:off x="6825" y="6912"/>
                            <a:ext cx="995" cy="569"/>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lang w:val="en-US"/>
                                </w:rPr>
                              </w:pPr>
                              <w:r>
                                <w:rPr>
                                  <w:rFonts w:ascii="Bodo_uzb" w:hAnsi="Bodo_uzb"/>
                                </w:rPr>
                                <w:t>Унумсиз</w:t>
                              </w:r>
                            </w:p>
                            <w:p w:rsidR="00E9188F" w:rsidRDefault="00E9188F" w:rsidP="00E9188F">
                              <w:pPr>
                                <w:jc w:val="center"/>
                                <w:rPr>
                                  <w:rFonts w:ascii="Bodo_uzb" w:hAnsi="Bodo_uzb"/>
                                </w:rPr>
                              </w:pPr>
                              <w:r>
                                <w:rPr>
                                  <w:rFonts w:ascii="Bodo_uzb" w:hAnsi="Bodo_uzb"/>
                                </w:rPr>
                                <w:t>иш</w:t>
                              </w:r>
                            </w:p>
                          </w:txbxContent>
                        </wps:txbx>
                        <wps:bodyPr rot="0" vert="horz" wrap="square" lIns="0" tIns="0" rIns="0" bIns="0" anchor="t" anchorCtr="0" upright="1">
                          <a:noAutofit/>
                        </wps:bodyPr>
                      </wps:wsp>
                      <wps:wsp>
                        <wps:cNvPr id="37" name="Rectangle 38"/>
                        <wps:cNvSpPr>
                          <a:spLocks noChangeArrowheads="1"/>
                        </wps:cNvSpPr>
                        <wps:spPr bwMode="auto">
                          <a:xfrm>
                            <a:off x="7961" y="6912"/>
                            <a:ext cx="1563" cy="1137"/>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Технологик ва</w:t>
                              </w:r>
                            </w:p>
                            <w:p w:rsidR="00E9188F" w:rsidRDefault="00E9188F" w:rsidP="00E9188F">
                              <w:pPr>
                                <w:jc w:val="center"/>
                                <w:rPr>
                                  <w:rFonts w:ascii="Bodo_uzb" w:hAnsi="Bodo_uzb"/>
                                </w:rPr>
                              </w:pPr>
                              <w:r>
                                <w:rPr>
                                  <w:rFonts w:ascii="Bodo_uzb" w:hAnsi="Bodo_uzb"/>
                                </w:rPr>
                                <w:t>ташкилий ишлар</w:t>
                              </w:r>
                            </w:p>
                            <w:p w:rsidR="00E9188F" w:rsidRDefault="00E9188F" w:rsidP="00E9188F">
                              <w:pPr>
                                <w:jc w:val="center"/>
                                <w:rPr>
                                  <w:rFonts w:ascii="Bodo_uzb" w:hAnsi="Bodo_uzb"/>
                                </w:rPr>
                              </w:pPr>
                              <w:r>
                                <w:rPr>
                                  <w:rFonts w:ascii="Bodo_uzb" w:hAnsi="Bodo_uzb"/>
                                </w:rPr>
                                <w:t>билан бо\ли=</w:t>
                              </w:r>
                            </w:p>
                            <w:p w:rsidR="00E9188F" w:rsidRDefault="00E9188F" w:rsidP="00E9188F">
                              <w:pPr>
                                <w:jc w:val="center"/>
                                <w:rPr>
                                  <w:rFonts w:ascii="Bodo_uzb" w:hAnsi="Bodo_uzb"/>
                                  <w:lang w:val="en-US"/>
                                </w:rPr>
                              </w:pPr>
                              <w:r>
                                <w:rPr>
                                  <w:rFonts w:ascii="Bodo_uzb" w:hAnsi="Bodo_uzb"/>
                                </w:rPr>
                                <w:t>танаффуслар</w:t>
                              </w:r>
                            </w:p>
                            <w:p w:rsidR="00E9188F" w:rsidRDefault="00E9188F" w:rsidP="00E9188F">
                              <w:pPr>
                                <w:jc w:val="center"/>
                                <w:rPr>
                                  <w:rFonts w:ascii="Bodo_uzb" w:hAnsi="Bodo_uzb"/>
                                </w:rPr>
                              </w:pPr>
                            </w:p>
                          </w:txbxContent>
                        </wps:txbx>
                        <wps:bodyPr rot="0" vert="horz" wrap="square" lIns="0" tIns="0" rIns="0" bIns="0" anchor="t" anchorCtr="0" upright="1">
                          <a:noAutofit/>
                        </wps:bodyPr>
                      </wps:wsp>
                      <wps:wsp>
                        <wps:cNvPr id="38" name="Rectangle 39"/>
                        <wps:cNvSpPr>
                          <a:spLocks noChangeArrowheads="1"/>
                        </wps:cNvSpPr>
                        <wps:spPr bwMode="auto">
                          <a:xfrm>
                            <a:off x="9665" y="6912"/>
                            <a:ext cx="1705" cy="1137"/>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Дам олиш ва</w:t>
                              </w:r>
                            </w:p>
                            <w:p w:rsidR="00E9188F" w:rsidRDefault="00E9188F" w:rsidP="00E9188F">
                              <w:pPr>
                                <w:jc w:val="center"/>
                                <w:rPr>
                                  <w:rFonts w:ascii="Bodo_uzb" w:hAnsi="Bodo_uzb"/>
                                </w:rPr>
                              </w:pPr>
                              <w:r>
                                <w:rPr>
                                  <w:rFonts w:ascii="Bodo_uzb" w:hAnsi="Bodo_uzb"/>
                                </w:rPr>
                                <w:t>шахсий</w:t>
                              </w:r>
                            </w:p>
                            <w:p w:rsidR="00E9188F" w:rsidRDefault="00E9188F" w:rsidP="00E9188F">
                              <w:pPr>
                                <w:jc w:val="center"/>
                                <w:rPr>
                                  <w:rFonts w:ascii="Bodo_uzb" w:hAnsi="Bodo_uzb"/>
                                </w:rPr>
                              </w:pPr>
                              <w:r>
                                <w:rPr>
                                  <w:rFonts w:ascii="Bodo_uzb" w:hAnsi="Bodo_uzb"/>
                                </w:rPr>
                                <w:t>эщтиёжларга</w:t>
                              </w:r>
                            </w:p>
                            <w:p w:rsidR="00E9188F" w:rsidRDefault="00E9188F" w:rsidP="00E9188F">
                              <w:pPr>
                                <w:jc w:val="center"/>
                                <w:rPr>
                                  <w:rFonts w:ascii="Bodo_uzb" w:hAnsi="Bodo_uzb"/>
                                </w:rPr>
                              </w:pPr>
                              <w:r>
                                <w:rPr>
                                  <w:rFonts w:ascii="Bodo_uzb" w:hAnsi="Bodo_uzb"/>
                                </w:rPr>
                                <w:t>кетадиган ва=т</w:t>
                              </w:r>
                            </w:p>
                          </w:txbxContent>
                        </wps:txbx>
                        <wps:bodyPr rot="0" vert="horz" wrap="square" lIns="0" tIns="0" rIns="0" bIns="0" anchor="t" anchorCtr="0" upright="1">
                          <a:noAutofit/>
                        </wps:bodyPr>
                      </wps:wsp>
                      <wps:wsp>
                        <wps:cNvPr id="39" name="Rectangle 40"/>
                        <wps:cNvSpPr>
                          <a:spLocks noChangeArrowheads="1"/>
                        </wps:cNvSpPr>
                        <wps:spPr bwMode="auto">
                          <a:xfrm>
                            <a:off x="11511" y="6912"/>
                            <a:ext cx="1989" cy="1137"/>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Ишлаб чи=ариш</w:t>
                              </w:r>
                            </w:p>
                            <w:p w:rsidR="00E9188F" w:rsidRDefault="00E9188F" w:rsidP="00E9188F">
                              <w:pPr>
                                <w:jc w:val="center"/>
                                <w:rPr>
                                  <w:rFonts w:ascii="Bodo_uzb" w:hAnsi="Bodo_uzb"/>
                                </w:rPr>
                              </w:pPr>
                              <w:r>
                                <w:rPr>
                                  <w:rFonts w:ascii="Bodo_uzb" w:hAnsi="Bodo_uzb"/>
                                </w:rPr>
                                <w:t>жараёни бузилганлиги</w:t>
                              </w:r>
                            </w:p>
                            <w:p w:rsidR="00E9188F" w:rsidRDefault="00E9188F" w:rsidP="00E9188F">
                              <w:pPr>
                                <w:jc w:val="center"/>
                                <w:rPr>
                                  <w:rFonts w:ascii="Bodo_uzb" w:hAnsi="Bodo_uzb"/>
                                </w:rPr>
                              </w:pPr>
                              <w:r>
                                <w:rPr>
                                  <w:rFonts w:ascii="Bodo_uzb" w:hAnsi="Bodo_uzb"/>
                                </w:rPr>
                                <w:t>сабабли содир былган</w:t>
                              </w:r>
                            </w:p>
                            <w:p w:rsidR="00E9188F" w:rsidRDefault="00E9188F" w:rsidP="00E9188F">
                              <w:pPr>
                                <w:jc w:val="center"/>
                                <w:rPr>
                                  <w:rFonts w:ascii="Bodo_uzb" w:hAnsi="Bodo_uzb"/>
                                </w:rPr>
                              </w:pPr>
                              <w:r>
                                <w:rPr>
                                  <w:rFonts w:ascii="Bodo_uzb" w:hAnsi="Bodo_uzb"/>
                                </w:rPr>
                                <w:t>танаффуслар</w:t>
                              </w:r>
                            </w:p>
                          </w:txbxContent>
                        </wps:txbx>
                        <wps:bodyPr rot="0" vert="horz" wrap="square" lIns="0" tIns="0" rIns="0" bIns="0" anchor="t" anchorCtr="0" upright="1">
                          <a:noAutofit/>
                        </wps:bodyPr>
                      </wps:wsp>
                      <wps:wsp>
                        <wps:cNvPr id="40" name="Rectangle 41"/>
                        <wps:cNvSpPr>
                          <a:spLocks noChangeArrowheads="1"/>
                        </wps:cNvSpPr>
                        <wps:spPr bwMode="auto">
                          <a:xfrm>
                            <a:off x="13641" y="6864"/>
                            <a:ext cx="1279" cy="1421"/>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Мещнат интизоми бузилганлиги</w:t>
                              </w:r>
                            </w:p>
                            <w:p w:rsidR="00E9188F" w:rsidRDefault="00E9188F" w:rsidP="00E9188F">
                              <w:pPr>
                                <w:jc w:val="center"/>
                                <w:rPr>
                                  <w:rFonts w:ascii="Bodo_uzb" w:hAnsi="Bodo_uzb"/>
                                </w:rPr>
                              </w:pPr>
                              <w:r>
                                <w:rPr>
                                  <w:rFonts w:ascii="Bodo_uzb" w:hAnsi="Bodo_uzb"/>
                                </w:rPr>
                                <w:t>сабабли содир былган т</w:t>
                              </w:r>
                              <w:r>
                                <w:rPr>
                                  <w:rFonts w:ascii="Bodo_uzb" w:hAnsi="Bodo_uzb"/>
                                </w:rPr>
                                <w:t>а</w:t>
                              </w:r>
                              <w:r>
                                <w:rPr>
                                  <w:rFonts w:ascii="Bodo_uzb" w:hAnsi="Bodo_uzb"/>
                                </w:rPr>
                                <w:t>наффуслар</w:t>
                              </w:r>
                            </w:p>
                          </w:txbxContent>
                        </wps:txbx>
                        <wps:bodyPr rot="0" vert="horz" wrap="square" lIns="0" tIns="0" rIns="0" bIns="0" anchor="t" anchorCtr="0" upright="1">
                          <a:noAutofit/>
                        </wps:bodyPr>
                      </wps:wsp>
                      <wps:wsp>
                        <wps:cNvPr id="41" name="Rectangle 42"/>
                        <wps:cNvSpPr>
                          <a:spLocks noChangeArrowheads="1"/>
                        </wps:cNvSpPr>
                        <wps:spPr bwMode="auto">
                          <a:xfrm>
                            <a:off x="1028" y="8337"/>
                            <a:ext cx="853" cy="852"/>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lang w:val="en-US"/>
                                </w:rPr>
                              </w:pPr>
                              <w:r>
                                <w:rPr>
                                  <w:rFonts w:ascii="Bodo_uzb" w:hAnsi="Bodo_uzb"/>
                                </w:rPr>
                                <w:t>Асосий</w:t>
                              </w:r>
                            </w:p>
                            <w:p w:rsidR="00E9188F" w:rsidRDefault="00E9188F" w:rsidP="00E9188F">
                              <w:pPr>
                                <w:jc w:val="center"/>
                                <w:rPr>
                                  <w:rFonts w:ascii="Bodo_uzb" w:hAnsi="Bodo_uzb"/>
                                </w:rPr>
                              </w:pPr>
                              <w:r>
                                <w:rPr>
                                  <w:rFonts w:ascii="Bodo_uzb" w:hAnsi="Bodo_uzb"/>
                                </w:rPr>
                                <w:t>ва=т</w:t>
                              </w:r>
                            </w:p>
                          </w:txbxContent>
                        </wps:txbx>
                        <wps:bodyPr rot="0" vert="horz" wrap="square" lIns="0" tIns="0" rIns="0" bIns="0" anchor="t" anchorCtr="0" upright="1">
                          <a:noAutofit/>
                        </wps:bodyPr>
                      </wps:wsp>
                      <wps:wsp>
                        <wps:cNvPr id="42" name="Rectangle 43"/>
                        <wps:cNvSpPr>
                          <a:spLocks noChangeArrowheads="1"/>
                        </wps:cNvSpPr>
                        <wps:spPr bwMode="auto">
                          <a:xfrm>
                            <a:off x="1997" y="8327"/>
                            <a:ext cx="995" cy="852"/>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lang w:val="en-US"/>
                                </w:rPr>
                              </w:pPr>
                              <w:r>
                                <w:rPr>
                                  <w:rFonts w:ascii="Bodo_uzb" w:hAnsi="Bodo_uzb"/>
                                </w:rPr>
                                <w:t>Ёрдамчи</w:t>
                              </w:r>
                            </w:p>
                            <w:p w:rsidR="00E9188F" w:rsidRDefault="00E9188F" w:rsidP="00E9188F">
                              <w:pPr>
                                <w:jc w:val="center"/>
                                <w:rPr>
                                  <w:rFonts w:ascii="Bodo_uzb" w:hAnsi="Bodo_uzb"/>
                                </w:rPr>
                              </w:pPr>
                              <w:r>
                                <w:rPr>
                                  <w:rFonts w:ascii="Bodo_uzb" w:hAnsi="Bodo_uzb"/>
                                </w:rPr>
                                <w:t>ва=т</w:t>
                              </w:r>
                            </w:p>
                          </w:txbxContent>
                        </wps:txbx>
                        <wps:bodyPr rot="0" vert="horz" wrap="square" lIns="0" tIns="0" rIns="0" bIns="0" anchor="t" anchorCtr="0" upright="1">
                          <a:noAutofit/>
                        </wps:bodyPr>
                      </wps:wsp>
                      <wps:wsp>
                        <wps:cNvPr id="43" name="Rectangle 44"/>
                        <wps:cNvSpPr>
                          <a:spLocks noChangeArrowheads="1"/>
                        </wps:cNvSpPr>
                        <wps:spPr bwMode="auto">
                          <a:xfrm>
                            <a:off x="3133" y="8327"/>
                            <a:ext cx="1421" cy="80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lang w:val="en-US"/>
                                </w:rPr>
                              </w:pPr>
                              <w:r>
                                <w:rPr>
                                  <w:rFonts w:ascii="Bodo_uzb" w:hAnsi="Bodo_uzb"/>
                                </w:rPr>
                                <w:t>Ташкилий</w:t>
                              </w:r>
                            </w:p>
                            <w:p w:rsidR="00E9188F" w:rsidRDefault="00E9188F" w:rsidP="00E9188F">
                              <w:pPr>
                                <w:jc w:val="center"/>
                                <w:rPr>
                                  <w:rFonts w:ascii="Bodo_uzb" w:hAnsi="Bodo_uzb"/>
                                  <w:lang w:val="en-US"/>
                                </w:rPr>
                              </w:pPr>
                              <w:r>
                                <w:rPr>
                                  <w:rFonts w:ascii="Bodo_uzb" w:hAnsi="Bodo_uzb"/>
                                </w:rPr>
                                <w:t>хизмат</w:t>
                              </w:r>
                            </w:p>
                            <w:p w:rsidR="00E9188F" w:rsidRDefault="00E9188F" w:rsidP="00E9188F">
                              <w:pPr>
                                <w:jc w:val="center"/>
                                <w:rPr>
                                  <w:rFonts w:ascii="Bodo_uzb" w:hAnsi="Bodo_uzb"/>
                                </w:rPr>
                              </w:pPr>
                              <w:r>
                                <w:rPr>
                                  <w:rFonts w:ascii="Bodo_uzb" w:hAnsi="Bodo_uzb"/>
                                </w:rPr>
                                <w:t>кырсатиш</w:t>
                              </w:r>
                            </w:p>
                          </w:txbxContent>
                        </wps:txbx>
                        <wps:bodyPr rot="0" vert="horz" wrap="square" lIns="0" tIns="0" rIns="0" bIns="0" anchor="t" anchorCtr="0" upright="1">
                          <a:noAutofit/>
                        </wps:bodyPr>
                      </wps:wsp>
                      <wps:wsp>
                        <wps:cNvPr id="44" name="Rectangle 45"/>
                        <wps:cNvSpPr>
                          <a:spLocks noChangeArrowheads="1"/>
                        </wps:cNvSpPr>
                        <wps:spPr bwMode="auto">
                          <a:xfrm>
                            <a:off x="4837" y="8326"/>
                            <a:ext cx="1279" cy="80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lang w:val="en-US"/>
                                </w:rPr>
                              </w:pPr>
                              <w:r>
                                <w:rPr>
                                  <w:rFonts w:ascii="Bodo_uzb" w:hAnsi="Bodo_uzb"/>
                                </w:rPr>
                                <w:t>Техникавий</w:t>
                              </w:r>
                            </w:p>
                            <w:p w:rsidR="00E9188F" w:rsidRDefault="00E9188F" w:rsidP="00E9188F">
                              <w:pPr>
                                <w:jc w:val="center"/>
                                <w:rPr>
                                  <w:rFonts w:ascii="Bodo_uzb" w:hAnsi="Bodo_uzb"/>
                                  <w:lang w:val="en-US"/>
                                </w:rPr>
                              </w:pPr>
                              <w:r>
                                <w:rPr>
                                  <w:rFonts w:ascii="Bodo_uzb" w:hAnsi="Bodo_uzb"/>
                                </w:rPr>
                                <w:t>хизмат</w:t>
                              </w:r>
                            </w:p>
                            <w:p w:rsidR="00E9188F" w:rsidRDefault="00E9188F" w:rsidP="00E9188F">
                              <w:pPr>
                                <w:jc w:val="center"/>
                                <w:rPr>
                                  <w:rFonts w:ascii="Bodo_uzb" w:hAnsi="Bodo_uzb"/>
                                </w:rPr>
                              </w:pPr>
                              <w:r>
                                <w:rPr>
                                  <w:rFonts w:ascii="Bodo_uzb" w:hAnsi="Bodo_uzb"/>
                                </w:rPr>
                                <w:t>кырсатиш</w:t>
                              </w:r>
                            </w:p>
                          </w:txbxContent>
                        </wps:txbx>
                        <wps:bodyPr rot="0" vert="horz" wrap="square" lIns="0" tIns="0" rIns="0" bIns="0" anchor="t" anchorCtr="0" upright="1">
                          <a:noAutofit/>
                        </wps:bodyPr>
                      </wps:wsp>
                      <wps:wsp>
                        <wps:cNvPr id="45" name="Rectangle 46"/>
                        <wps:cNvSpPr>
                          <a:spLocks noChangeArrowheads="1"/>
                        </wps:cNvSpPr>
                        <wps:spPr bwMode="auto">
                          <a:xfrm>
                            <a:off x="9239" y="8326"/>
                            <a:ext cx="995" cy="853"/>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Дам олиш</w:t>
                              </w:r>
                            </w:p>
                            <w:p w:rsidR="00E9188F" w:rsidRDefault="00E9188F" w:rsidP="00E9188F">
                              <w:pPr>
                                <w:jc w:val="center"/>
                                <w:rPr>
                                  <w:rFonts w:ascii="Bodo_uzb" w:hAnsi="Bodo_uzb"/>
                                </w:rPr>
                              </w:pPr>
                              <w:r>
                                <w:rPr>
                                  <w:rFonts w:ascii="Bodo_uzb" w:hAnsi="Bodo_uzb"/>
                                </w:rPr>
                                <w:t>ва=ти</w:t>
                              </w:r>
                            </w:p>
                          </w:txbxContent>
                        </wps:txbx>
                        <wps:bodyPr rot="0" vert="horz" wrap="square" lIns="0" tIns="0" rIns="0" bIns="0" anchor="t" anchorCtr="0" upright="1">
                          <a:noAutofit/>
                        </wps:bodyPr>
                      </wps:wsp>
                      <wps:wsp>
                        <wps:cNvPr id="46" name="Rectangle 47"/>
                        <wps:cNvSpPr>
                          <a:spLocks noChangeArrowheads="1"/>
                        </wps:cNvSpPr>
                        <wps:spPr bwMode="auto">
                          <a:xfrm>
                            <a:off x="10659" y="8326"/>
                            <a:ext cx="1563" cy="1019"/>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Шахсий эщтиёжларга кетадиган</w:t>
                              </w:r>
                            </w:p>
                            <w:p w:rsidR="00E9188F" w:rsidRDefault="00E9188F" w:rsidP="00E9188F">
                              <w:pPr>
                                <w:jc w:val="center"/>
                                <w:rPr>
                                  <w:rFonts w:ascii="Bodo_uzb" w:hAnsi="Bodo_uzb"/>
                                </w:rPr>
                              </w:pPr>
                              <w:r>
                                <w:rPr>
                                  <w:rFonts w:ascii="Bodo_uzb" w:hAnsi="Bodo_uzb"/>
                                </w:rPr>
                                <w:t>ва=т</w:t>
                              </w:r>
                            </w:p>
                          </w:txbxContent>
                        </wps:txbx>
                        <wps:bodyPr rot="0" vert="horz" wrap="square" lIns="0" tIns="0" rIns="0" bIns="0" anchor="t" anchorCtr="0" upright="1">
                          <a:noAutofit/>
                        </wps:bodyPr>
                      </wps:wsp>
                      <wps:wsp>
                        <wps:cNvPr id="47" name="Freeform 48"/>
                        <wps:cNvSpPr>
                          <a:spLocks/>
                        </wps:cNvSpPr>
                        <wps:spPr bwMode="auto">
                          <a:xfrm>
                            <a:off x="5121" y="3147"/>
                            <a:ext cx="6675" cy="711"/>
                          </a:xfrm>
                          <a:custGeom>
                            <a:avLst/>
                            <a:gdLst>
                              <a:gd name="T0" fmla="*/ 9786 w 20000"/>
                              <a:gd name="T1" fmla="*/ 0 h 20000"/>
                              <a:gd name="T2" fmla="*/ 9786 w 20000"/>
                              <a:gd name="T3" fmla="*/ 9986 h 20000"/>
                              <a:gd name="T4" fmla="*/ 0 w 20000"/>
                              <a:gd name="T5" fmla="*/ 9986 h 20000"/>
                              <a:gd name="T6" fmla="*/ 0 w 20000"/>
                              <a:gd name="T7" fmla="*/ 19972 h 20000"/>
                              <a:gd name="T8" fmla="*/ 0 w 20000"/>
                              <a:gd name="T9" fmla="*/ 9986 h 20000"/>
                              <a:gd name="T10" fmla="*/ 19997 w 20000"/>
                              <a:gd name="T11" fmla="*/ 9986 h 20000"/>
                              <a:gd name="T12" fmla="*/ 19997 w 20000"/>
                              <a:gd name="T13" fmla="*/ 19972 h 20000"/>
                              <a:gd name="T14" fmla="*/ 9786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9786" y="0"/>
                                </a:moveTo>
                                <a:lnTo>
                                  <a:pt x="9786" y="9986"/>
                                </a:lnTo>
                                <a:lnTo>
                                  <a:pt x="0" y="9986"/>
                                </a:lnTo>
                                <a:lnTo>
                                  <a:pt x="0" y="19972"/>
                                </a:lnTo>
                                <a:lnTo>
                                  <a:pt x="0" y="9986"/>
                                </a:lnTo>
                                <a:lnTo>
                                  <a:pt x="19997" y="9986"/>
                                </a:lnTo>
                                <a:lnTo>
                                  <a:pt x="19997" y="19972"/>
                                </a:lnTo>
                                <a:lnTo>
                                  <a:pt x="9786"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8" name="Freeform 49"/>
                        <wps:cNvSpPr>
                          <a:spLocks/>
                        </wps:cNvSpPr>
                        <wps:spPr bwMode="auto">
                          <a:xfrm>
                            <a:off x="3414" y="4207"/>
                            <a:ext cx="3551" cy="369"/>
                          </a:xfrm>
                          <a:custGeom>
                            <a:avLst/>
                            <a:gdLst>
                              <a:gd name="T0" fmla="*/ 9597 w 20000"/>
                              <a:gd name="T1" fmla="*/ 0 h 20000"/>
                              <a:gd name="T2" fmla="*/ 9597 w 20000"/>
                              <a:gd name="T3" fmla="*/ 6651 h 20000"/>
                              <a:gd name="T4" fmla="*/ 0 w 20000"/>
                              <a:gd name="T5" fmla="*/ 6651 h 20000"/>
                              <a:gd name="T6" fmla="*/ 0 w 20000"/>
                              <a:gd name="T7" fmla="*/ 19953 h 20000"/>
                              <a:gd name="T8" fmla="*/ 0 w 20000"/>
                              <a:gd name="T9" fmla="*/ 6651 h 20000"/>
                              <a:gd name="T10" fmla="*/ 19994 w 20000"/>
                              <a:gd name="T11" fmla="*/ 6651 h 20000"/>
                              <a:gd name="T12" fmla="*/ 19994 w 20000"/>
                              <a:gd name="T13" fmla="*/ 19953 h 20000"/>
                              <a:gd name="T14" fmla="*/ 9597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9597" y="0"/>
                                </a:moveTo>
                                <a:lnTo>
                                  <a:pt x="9597" y="6651"/>
                                </a:lnTo>
                                <a:lnTo>
                                  <a:pt x="0" y="6651"/>
                                </a:lnTo>
                                <a:lnTo>
                                  <a:pt x="0" y="19953"/>
                                </a:lnTo>
                                <a:lnTo>
                                  <a:pt x="0" y="6651"/>
                                </a:lnTo>
                                <a:lnTo>
                                  <a:pt x="19994" y="6651"/>
                                </a:lnTo>
                                <a:lnTo>
                                  <a:pt x="19994" y="19953"/>
                                </a:lnTo>
                                <a:lnTo>
                                  <a:pt x="9597"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9" name="Freeform 50"/>
                        <wps:cNvSpPr>
                          <a:spLocks/>
                        </wps:cNvSpPr>
                        <wps:spPr bwMode="auto">
                          <a:xfrm>
                            <a:off x="10375" y="4207"/>
                            <a:ext cx="3125" cy="427"/>
                          </a:xfrm>
                          <a:custGeom>
                            <a:avLst/>
                            <a:gdLst>
                              <a:gd name="T0" fmla="*/ 9088 w 20000"/>
                              <a:gd name="T1" fmla="*/ 0 h 20000"/>
                              <a:gd name="T2" fmla="*/ 9088 w 20000"/>
                              <a:gd name="T3" fmla="*/ 6651 h 20000"/>
                              <a:gd name="T4" fmla="*/ 0 w 20000"/>
                              <a:gd name="T5" fmla="*/ 6651 h 20000"/>
                              <a:gd name="T6" fmla="*/ 0 w 20000"/>
                              <a:gd name="T7" fmla="*/ 19953 h 20000"/>
                              <a:gd name="T8" fmla="*/ 0 w 20000"/>
                              <a:gd name="T9" fmla="*/ 6651 h 20000"/>
                              <a:gd name="T10" fmla="*/ 19994 w 20000"/>
                              <a:gd name="T11" fmla="*/ 6651 h 20000"/>
                              <a:gd name="T12" fmla="*/ 19994 w 20000"/>
                              <a:gd name="T13" fmla="*/ 19953 h 20000"/>
                              <a:gd name="T14" fmla="*/ 9088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9088" y="0"/>
                                </a:moveTo>
                                <a:lnTo>
                                  <a:pt x="9088" y="6651"/>
                                </a:lnTo>
                                <a:lnTo>
                                  <a:pt x="0" y="6651"/>
                                </a:lnTo>
                                <a:lnTo>
                                  <a:pt x="0" y="19953"/>
                                </a:lnTo>
                                <a:lnTo>
                                  <a:pt x="0" y="6651"/>
                                </a:lnTo>
                                <a:lnTo>
                                  <a:pt x="19994" y="6651"/>
                                </a:lnTo>
                                <a:lnTo>
                                  <a:pt x="19994" y="19953"/>
                                </a:lnTo>
                                <a:lnTo>
                                  <a:pt x="9088"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0" name="Freeform 51"/>
                        <wps:cNvSpPr>
                          <a:spLocks/>
                        </wps:cNvSpPr>
                        <wps:spPr bwMode="auto">
                          <a:xfrm>
                            <a:off x="1997" y="5640"/>
                            <a:ext cx="2415" cy="1327"/>
                          </a:xfrm>
                          <a:custGeom>
                            <a:avLst/>
                            <a:gdLst>
                              <a:gd name="T0" fmla="*/ 10584 w 20000"/>
                              <a:gd name="T1" fmla="*/ 0 h 20000"/>
                              <a:gd name="T2" fmla="*/ 10584 w 20000"/>
                              <a:gd name="T3" fmla="*/ 14981 h 20000"/>
                              <a:gd name="T4" fmla="*/ 0 w 20000"/>
                              <a:gd name="T5" fmla="*/ 14981 h 20000"/>
                              <a:gd name="T6" fmla="*/ 0 w 20000"/>
                              <a:gd name="T7" fmla="*/ 19985 h 20000"/>
                              <a:gd name="T8" fmla="*/ 0 w 20000"/>
                              <a:gd name="T9" fmla="*/ 14981 h 20000"/>
                              <a:gd name="T10" fmla="*/ 19992 w 20000"/>
                              <a:gd name="T11" fmla="*/ 14981 h 20000"/>
                              <a:gd name="T12" fmla="*/ 19992 w 20000"/>
                              <a:gd name="T13" fmla="*/ 19985 h 20000"/>
                              <a:gd name="T14" fmla="*/ 10584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10584" y="0"/>
                                </a:moveTo>
                                <a:lnTo>
                                  <a:pt x="10584" y="14981"/>
                                </a:lnTo>
                                <a:lnTo>
                                  <a:pt x="0" y="14981"/>
                                </a:lnTo>
                                <a:lnTo>
                                  <a:pt x="0" y="19985"/>
                                </a:lnTo>
                                <a:lnTo>
                                  <a:pt x="0" y="14981"/>
                                </a:lnTo>
                                <a:lnTo>
                                  <a:pt x="19992" y="14981"/>
                                </a:lnTo>
                                <a:lnTo>
                                  <a:pt x="19992" y="19985"/>
                                </a:lnTo>
                                <a:lnTo>
                                  <a:pt x="10584"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 name="Freeform 52"/>
                        <wps:cNvSpPr>
                          <a:spLocks/>
                        </wps:cNvSpPr>
                        <wps:spPr bwMode="auto">
                          <a:xfrm>
                            <a:off x="5831" y="5640"/>
                            <a:ext cx="1705" cy="1327"/>
                          </a:xfrm>
                          <a:custGeom>
                            <a:avLst/>
                            <a:gdLst>
                              <a:gd name="T0" fmla="*/ 11660 w 20000"/>
                              <a:gd name="T1" fmla="*/ 0 h 20000"/>
                              <a:gd name="T2" fmla="*/ 11660 w 20000"/>
                              <a:gd name="T3" fmla="*/ 14981 h 20000"/>
                              <a:gd name="T4" fmla="*/ 0 w 20000"/>
                              <a:gd name="T5" fmla="*/ 14981 h 20000"/>
                              <a:gd name="T6" fmla="*/ 0 w 20000"/>
                              <a:gd name="T7" fmla="*/ 19985 h 20000"/>
                              <a:gd name="T8" fmla="*/ 0 w 20000"/>
                              <a:gd name="T9" fmla="*/ 14981 h 20000"/>
                              <a:gd name="T10" fmla="*/ 19988 w 20000"/>
                              <a:gd name="T11" fmla="*/ 14981 h 20000"/>
                              <a:gd name="T12" fmla="*/ 19988 w 20000"/>
                              <a:gd name="T13" fmla="*/ 19985 h 20000"/>
                              <a:gd name="T14" fmla="*/ 11660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11660" y="0"/>
                                </a:moveTo>
                                <a:lnTo>
                                  <a:pt x="11660" y="14981"/>
                                </a:lnTo>
                                <a:lnTo>
                                  <a:pt x="0" y="14981"/>
                                </a:lnTo>
                                <a:lnTo>
                                  <a:pt x="0" y="19985"/>
                                </a:lnTo>
                                <a:lnTo>
                                  <a:pt x="0" y="14981"/>
                                </a:lnTo>
                                <a:lnTo>
                                  <a:pt x="19988" y="14981"/>
                                </a:lnTo>
                                <a:lnTo>
                                  <a:pt x="19988" y="19985"/>
                                </a:lnTo>
                                <a:lnTo>
                                  <a:pt x="11660"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 name="Freeform 53"/>
                        <wps:cNvSpPr>
                          <a:spLocks/>
                        </wps:cNvSpPr>
                        <wps:spPr bwMode="auto">
                          <a:xfrm>
                            <a:off x="9239" y="5125"/>
                            <a:ext cx="1847" cy="2037"/>
                          </a:xfrm>
                          <a:custGeom>
                            <a:avLst/>
                            <a:gdLst>
                              <a:gd name="T0" fmla="*/ 12301 w 20000"/>
                              <a:gd name="T1" fmla="*/ 0 h 20000"/>
                              <a:gd name="T2" fmla="*/ 12301 w 20000"/>
                              <a:gd name="T3" fmla="*/ 16240 h 20000"/>
                              <a:gd name="T4" fmla="*/ 0 w 20000"/>
                              <a:gd name="T5" fmla="*/ 16240 h 20000"/>
                              <a:gd name="T6" fmla="*/ 0 w 20000"/>
                              <a:gd name="T7" fmla="*/ 19990 h 20000"/>
                              <a:gd name="T8" fmla="*/ 0 w 20000"/>
                              <a:gd name="T9" fmla="*/ 16240 h 20000"/>
                              <a:gd name="T10" fmla="*/ 19989 w 20000"/>
                              <a:gd name="T11" fmla="*/ 16240 h 20000"/>
                              <a:gd name="T12" fmla="*/ 19989 w 20000"/>
                              <a:gd name="T13" fmla="*/ 19990 h 20000"/>
                              <a:gd name="T14" fmla="*/ 12301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12301" y="0"/>
                                </a:moveTo>
                                <a:lnTo>
                                  <a:pt x="12301" y="16240"/>
                                </a:lnTo>
                                <a:lnTo>
                                  <a:pt x="0" y="16240"/>
                                </a:lnTo>
                                <a:lnTo>
                                  <a:pt x="0" y="19990"/>
                                </a:lnTo>
                                <a:lnTo>
                                  <a:pt x="0" y="16240"/>
                                </a:lnTo>
                                <a:lnTo>
                                  <a:pt x="19989" y="16240"/>
                                </a:lnTo>
                                <a:lnTo>
                                  <a:pt x="19989" y="19990"/>
                                </a:lnTo>
                                <a:lnTo>
                                  <a:pt x="12301"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 name="Freeform 54"/>
                        <wps:cNvSpPr>
                          <a:spLocks/>
                        </wps:cNvSpPr>
                        <wps:spPr bwMode="auto">
                          <a:xfrm>
                            <a:off x="12647" y="5144"/>
                            <a:ext cx="1989" cy="1895"/>
                          </a:xfrm>
                          <a:custGeom>
                            <a:avLst/>
                            <a:gdLst>
                              <a:gd name="T0" fmla="*/ 9995 w 20000"/>
                              <a:gd name="T1" fmla="*/ 0 h 20000"/>
                              <a:gd name="T2" fmla="*/ 9995 w 20000"/>
                              <a:gd name="T3" fmla="*/ 16243 h 20000"/>
                              <a:gd name="T4" fmla="*/ 9633 w 20000"/>
                              <a:gd name="T5" fmla="*/ 16222 h 20000"/>
                              <a:gd name="T6" fmla="*/ 0 w 20000"/>
                              <a:gd name="T7" fmla="*/ 16243 h 20000"/>
                              <a:gd name="T8" fmla="*/ 0 w 20000"/>
                              <a:gd name="T9" fmla="*/ 19989 h 20000"/>
                              <a:gd name="T10" fmla="*/ 0 w 20000"/>
                              <a:gd name="T11" fmla="*/ 16243 h 20000"/>
                              <a:gd name="T12" fmla="*/ 19990 w 20000"/>
                              <a:gd name="T13" fmla="*/ 16243 h 20000"/>
                              <a:gd name="T14" fmla="*/ 19990 w 20000"/>
                              <a:gd name="T15" fmla="*/ 19989 h 20000"/>
                              <a:gd name="T16" fmla="*/ 9995 w 20000"/>
                              <a:gd name="T17" fmla="*/ 0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000" h="20000">
                                <a:moveTo>
                                  <a:pt x="9995" y="0"/>
                                </a:moveTo>
                                <a:lnTo>
                                  <a:pt x="9995" y="16243"/>
                                </a:lnTo>
                                <a:lnTo>
                                  <a:pt x="9633" y="16222"/>
                                </a:lnTo>
                                <a:lnTo>
                                  <a:pt x="0" y="16243"/>
                                </a:lnTo>
                                <a:lnTo>
                                  <a:pt x="0" y="19989"/>
                                </a:lnTo>
                                <a:lnTo>
                                  <a:pt x="0" y="16243"/>
                                </a:lnTo>
                                <a:lnTo>
                                  <a:pt x="19990" y="16243"/>
                                </a:lnTo>
                                <a:lnTo>
                                  <a:pt x="19990" y="19989"/>
                                </a:lnTo>
                                <a:lnTo>
                                  <a:pt x="9995"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4" name="Freeform 55"/>
                        <wps:cNvSpPr>
                          <a:spLocks/>
                        </wps:cNvSpPr>
                        <wps:spPr bwMode="auto">
                          <a:xfrm>
                            <a:off x="1287" y="7476"/>
                            <a:ext cx="1137" cy="853"/>
                          </a:xfrm>
                          <a:custGeom>
                            <a:avLst/>
                            <a:gdLst>
                              <a:gd name="T0" fmla="*/ 12489 w 20000"/>
                              <a:gd name="T1" fmla="*/ 0 h 20000"/>
                              <a:gd name="T2" fmla="*/ 12489 w 20000"/>
                              <a:gd name="T3" fmla="*/ 13318 h 20000"/>
                              <a:gd name="T4" fmla="*/ 0 w 20000"/>
                              <a:gd name="T5" fmla="*/ 13318 h 20000"/>
                              <a:gd name="T6" fmla="*/ 0 w 20000"/>
                              <a:gd name="T7" fmla="*/ 19977 h 20000"/>
                              <a:gd name="T8" fmla="*/ 0 w 20000"/>
                              <a:gd name="T9" fmla="*/ 13318 h 20000"/>
                              <a:gd name="T10" fmla="*/ 19982 w 20000"/>
                              <a:gd name="T11" fmla="*/ 13318 h 20000"/>
                              <a:gd name="T12" fmla="*/ 19982 w 20000"/>
                              <a:gd name="T13" fmla="*/ 19977 h 20000"/>
                              <a:gd name="T14" fmla="*/ 12489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12489" y="0"/>
                                </a:moveTo>
                                <a:lnTo>
                                  <a:pt x="12489" y="13318"/>
                                </a:lnTo>
                                <a:lnTo>
                                  <a:pt x="0" y="13318"/>
                                </a:lnTo>
                                <a:lnTo>
                                  <a:pt x="0" y="19977"/>
                                </a:lnTo>
                                <a:lnTo>
                                  <a:pt x="0" y="13318"/>
                                </a:lnTo>
                                <a:lnTo>
                                  <a:pt x="19982" y="13318"/>
                                </a:lnTo>
                                <a:lnTo>
                                  <a:pt x="19982" y="19977"/>
                                </a:lnTo>
                                <a:lnTo>
                                  <a:pt x="12489"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5" name="Freeform 56"/>
                        <wps:cNvSpPr>
                          <a:spLocks/>
                        </wps:cNvSpPr>
                        <wps:spPr bwMode="auto">
                          <a:xfrm>
                            <a:off x="9807" y="7878"/>
                            <a:ext cx="1705" cy="427"/>
                          </a:xfrm>
                          <a:custGeom>
                            <a:avLst/>
                            <a:gdLst>
                              <a:gd name="T0" fmla="*/ 9994 w 20000"/>
                              <a:gd name="T1" fmla="*/ 0 h 20000"/>
                              <a:gd name="T2" fmla="*/ 9994 w 20000"/>
                              <a:gd name="T3" fmla="*/ 13302 h 20000"/>
                              <a:gd name="T4" fmla="*/ 0 w 20000"/>
                              <a:gd name="T5" fmla="*/ 13302 h 20000"/>
                              <a:gd name="T6" fmla="*/ 0 w 20000"/>
                              <a:gd name="T7" fmla="*/ 19953 h 20000"/>
                              <a:gd name="T8" fmla="*/ 0 w 20000"/>
                              <a:gd name="T9" fmla="*/ 13302 h 20000"/>
                              <a:gd name="T10" fmla="*/ 19988 w 20000"/>
                              <a:gd name="T11" fmla="*/ 13302 h 20000"/>
                              <a:gd name="T12" fmla="*/ 19988 w 20000"/>
                              <a:gd name="T13" fmla="*/ 19953 h 20000"/>
                              <a:gd name="T14" fmla="*/ 9994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9994" y="0"/>
                                </a:moveTo>
                                <a:lnTo>
                                  <a:pt x="9994" y="13302"/>
                                </a:lnTo>
                                <a:lnTo>
                                  <a:pt x="0" y="13302"/>
                                </a:lnTo>
                                <a:lnTo>
                                  <a:pt x="0" y="19953"/>
                                </a:lnTo>
                                <a:lnTo>
                                  <a:pt x="0" y="13302"/>
                                </a:lnTo>
                                <a:lnTo>
                                  <a:pt x="19988" y="13302"/>
                                </a:lnTo>
                                <a:lnTo>
                                  <a:pt x="19988" y="19953"/>
                                </a:lnTo>
                                <a:lnTo>
                                  <a:pt x="9994"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6" name="Freeform 57"/>
                        <wps:cNvSpPr>
                          <a:spLocks/>
                        </wps:cNvSpPr>
                        <wps:spPr bwMode="auto">
                          <a:xfrm>
                            <a:off x="3701" y="8019"/>
                            <a:ext cx="1705" cy="285"/>
                          </a:xfrm>
                          <a:custGeom>
                            <a:avLst/>
                            <a:gdLst>
                              <a:gd name="T0" fmla="*/ 9994 w 20000"/>
                              <a:gd name="T1" fmla="*/ 0 h 20000"/>
                              <a:gd name="T2" fmla="*/ 9994 w 20000"/>
                              <a:gd name="T3" fmla="*/ 9965 h 20000"/>
                              <a:gd name="T4" fmla="*/ 0 w 20000"/>
                              <a:gd name="T5" fmla="*/ 9965 h 20000"/>
                              <a:gd name="T6" fmla="*/ 0 w 20000"/>
                              <a:gd name="T7" fmla="*/ 19930 h 20000"/>
                              <a:gd name="T8" fmla="*/ 0 w 20000"/>
                              <a:gd name="T9" fmla="*/ 9965 h 20000"/>
                              <a:gd name="T10" fmla="*/ 19988 w 20000"/>
                              <a:gd name="T11" fmla="*/ 9965 h 20000"/>
                              <a:gd name="T12" fmla="*/ 19988 w 20000"/>
                              <a:gd name="T13" fmla="*/ 19930 h 20000"/>
                              <a:gd name="T14" fmla="*/ 9994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9994" y="0"/>
                                </a:moveTo>
                                <a:lnTo>
                                  <a:pt x="9994" y="9965"/>
                                </a:lnTo>
                                <a:lnTo>
                                  <a:pt x="0" y="9965"/>
                                </a:lnTo>
                                <a:lnTo>
                                  <a:pt x="0" y="19930"/>
                                </a:lnTo>
                                <a:lnTo>
                                  <a:pt x="0" y="9965"/>
                                </a:lnTo>
                                <a:lnTo>
                                  <a:pt x="19988" y="9965"/>
                                </a:lnTo>
                                <a:lnTo>
                                  <a:pt x="19988" y="19930"/>
                                </a:lnTo>
                                <a:lnTo>
                                  <a:pt x="9994"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4" o:spid="_x0000_s1026" style="position:absolute;left:0;text-align:left;margin-left:-12.85pt;margin-top:12.55pt;width:694.6pt;height:328.6pt;z-index:251660288" coordorigin="1028,2773" coordsize="13892,6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" o:allowincell="f">
                <v:rect id="Rectangle 26" o:spid="_x0000_s1027" style="position:absolute;left:6257;top:2773;width:3977;height: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2fLMQA&#10;AADbAAAADwAAAGRycy9kb3ducmV2LnhtbESPS4vCQBCE7wv+h6EFb+tEwQfRUVZh0auPQ7w1mTbJ&#10;JtMTMrNJ9Nc7Cwsei6r6ilpve1OJlhpXWFYwGUcgiFOrC84UXC/fn0sQziNrrCyTggc52G4GH2uM&#10;te34RO3ZZyJA2MWoIPe+jqV0aU4G3djWxMG728agD7LJpG6wC3BTyWkUzaXBgsNCjjXtc0rL869R&#10;QH15SbrbqZjv2yTb/RyeizJ5KjUa9l8rEJ56/w7/t49awXQGf1/CD5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tnyzEAAAA2wAAAA8AAAAAAAAAAAAAAAAAmAIAAGRycy9k&#10;b3ducmV2LnhtbFBLBQYAAAAABAAEAPUAAACJAwAAAAA=&#10;" filled="f" strokeweight="1pt">
                  <v:textbox inset="0,0,0,0">
                    <w:txbxContent>
                      <w:p w:rsidR="00E9188F" w:rsidRDefault="00E9188F" w:rsidP="00E9188F">
                        <w:pPr>
                          <w:jc w:val="center"/>
                          <w:rPr>
                            <w:rFonts w:ascii="Bodo_uzb" w:hAnsi="Bodo_uzb"/>
                          </w:rPr>
                        </w:pPr>
                        <w:r>
                          <w:rPr>
                            <w:rFonts w:ascii="Bodo_uzb" w:hAnsi="Bodo_uzb"/>
                          </w:rPr>
                          <w:t>Ходимнинг иш ва=ти</w:t>
                        </w:r>
                      </w:p>
                    </w:txbxContent>
                  </v:textbox>
                </v:rect>
                <v:rect id="Rectangle 27" o:spid="_x0000_s1028" style="position:absolute;left:4269;top:3854;width:1421;height: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BW8QA&#10;AADbAAAADwAAAGRycy9kb3ducmV2LnhtbESPQWuDQBSE74X8h+UFcmvW5GCLzSptIDRXkx7s7eG+&#10;qtV9K+5Wjb8+Wyj0OMzMN8whm00nRhpcY1nBbhuBIC6tbrhS8HE9PT6DcB5ZY2eZFNzIQZauHg6Y&#10;aDtxTuPFVyJA2CWooPa+T6R0ZU0G3db2xMH7soNBH+RQST3gFOCmk/soiqXBhsNCjT0dayrby49R&#10;QHN7LabPvImPY1G9fb8vT22xKLVZz68vIDzN/j/81z5rBfsYfr+EHy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AVvEAAAA2wAAAA8AAAAAAAAAAAAAAAAAmAIAAGRycy9k&#10;b3ducmV2LnhtbFBLBQYAAAAABAAEAPUAAACJAwAAAAA=&#10;" filled="f" strokeweight="1pt">
                  <v:textbox inset="0,0,0,0">
                    <w:txbxContent>
                      <w:p w:rsidR="00E9188F" w:rsidRDefault="00E9188F" w:rsidP="00E9188F">
                        <w:pPr>
                          <w:jc w:val="center"/>
                          <w:rPr>
                            <w:rFonts w:ascii="Bodo_uzb" w:hAnsi="Bodo_uzb"/>
                          </w:rPr>
                        </w:pPr>
                        <w:r>
                          <w:rPr>
                            <w:rFonts w:ascii="Bodo_uzb" w:hAnsi="Bodo_uzb"/>
                          </w:rPr>
                          <w:t>Иш ва=ти</w:t>
                        </w:r>
                      </w:p>
                    </w:txbxContent>
                  </v:textbox>
                </v:rect>
                <v:rect id="Rectangle 28" o:spid="_x0000_s1029" style="position:absolute;left:10943;top:3854;width:1705;height: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OkwMQA&#10;AADbAAAADwAAAGRycy9kb3ducmV2LnhtbESPT2uDQBTE74V+h+UVeqtrc0iCdZVUKO01fw7m9nBf&#10;1ei+FXerNp8+Gyj0OMzMb5g0X0wvJhpda1nBaxSDIK6sbrlWcDp+vGxBOI+ssbdMCn7JQZ49PqSY&#10;aDvznqaDr0WAsEtQQeP9kEjpqoYMusgOxMH7tqNBH+RYSz3iHOCml6s4XkuDLYeFBgcqGqq6w49R&#10;QEt3LOfzvl0XU1m/Xz6vm668KvX8tOzeQHha/H/4r/2lFaw2cP8Sfo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zpMDEAAAA2wAAAA8AAAAAAAAAAAAAAAAAmAIAAGRycy9k&#10;b3ducmV2LnhtbFBLBQYAAAAABAAEAPUAAACJAwAAAAA=&#10;" filled="f" strokeweight="1pt">
                  <v:textbox inset="0,0,0,0">
                    <w:txbxContent>
                      <w:p w:rsidR="00E9188F" w:rsidRDefault="00E9188F" w:rsidP="00E9188F">
                        <w:pPr>
                          <w:jc w:val="center"/>
                          <w:rPr>
                            <w:rFonts w:ascii="Bodo_uzb" w:hAnsi="Bodo_uzb"/>
                          </w:rPr>
                        </w:pPr>
                        <w:r>
                          <w:rPr>
                            <w:rFonts w:ascii="Bodo_uzb" w:hAnsi="Bodo_uzb"/>
                          </w:rPr>
                          <w:t>Танаффус ва=ти</w:t>
                        </w:r>
                      </w:p>
                    </w:txbxContent>
                  </v:textbox>
                </v:rect>
                <v:rect id="Rectangle 29" o:spid="_x0000_s1030" style="position:absolute;left:2281;top:4631;width:2131;height:1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wwssEA&#10;AADbAAAADwAAAGRycy9kb3ducmV2LnhtbERPTW+CQBC9N/E/bMbEW1nqARvKaqyJaa9oD3ibsFNA&#10;2FnCroD+evfQpMeX953tZtOJkQbXWFbwFsUgiEurG64U/JyPr+8gnEfW2FkmBXdysNsuXjJMtZ04&#10;p/HkKxFC2KWooPa+T6V0ZU0GXWR74sD92sGgD3CopB5wCuGmk+s4TqTBhkNDjT0dairb080ooLk9&#10;F9Mlb5LDWFSf16/Hpi0eSq2W8/4DhKfZ/4v/3N9awTqMDV/C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sMLLBAAAA2wAAAA8AAAAAAAAAAAAAAAAAmAIAAGRycy9kb3du&#10;cmV2LnhtbFBLBQYAAAAABAAEAPUAAACGAwAAAAA=&#10;" filled="f" strokeweight="1pt">
                  <v:textbox inset="0,0,0,0">
                    <w:txbxContent>
                      <w:p w:rsidR="00E9188F" w:rsidRDefault="00E9188F" w:rsidP="00E9188F">
                        <w:pPr>
                          <w:jc w:val="center"/>
                          <w:rPr>
                            <w:rFonts w:ascii="Bodo_uzb" w:hAnsi="Bodo_uzb"/>
                          </w:rPr>
                        </w:pPr>
                        <w:r>
                          <w:rPr>
                            <w:rFonts w:ascii="Bodo_uzb" w:hAnsi="Bodo_uzb"/>
                          </w:rPr>
                          <w:t>Ишлаб чи=ариш</w:t>
                        </w:r>
                      </w:p>
                      <w:p w:rsidR="00E9188F" w:rsidRDefault="00E9188F" w:rsidP="00E9188F">
                        <w:pPr>
                          <w:jc w:val="center"/>
                          <w:rPr>
                            <w:rFonts w:ascii="Bodo_uzb" w:hAnsi="Bodo_uzb"/>
                          </w:rPr>
                        </w:pPr>
                        <w:r>
                          <w:rPr>
                            <w:rFonts w:ascii="Bodo_uzb" w:hAnsi="Bodo_uzb"/>
                          </w:rPr>
                          <w:t>топшири=ларини</w:t>
                        </w:r>
                      </w:p>
                      <w:p w:rsidR="00E9188F" w:rsidRDefault="00E9188F" w:rsidP="00E9188F">
                        <w:pPr>
                          <w:jc w:val="center"/>
                          <w:rPr>
                            <w:rFonts w:ascii="Bodo_uzb" w:hAnsi="Bodo_uzb"/>
                          </w:rPr>
                        </w:pPr>
                        <w:r>
                          <w:rPr>
                            <w:rFonts w:ascii="Bodo_uzb" w:hAnsi="Bodo_uzb"/>
                          </w:rPr>
                          <w:t>бажаришга сарфланган ва=т</w:t>
                        </w:r>
                      </w:p>
                      <w:p w:rsidR="00E9188F" w:rsidRDefault="00E9188F" w:rsidP="00E9188F">
                        <w:pPr>
                          <w:jc w:val="center"/>
                          <w:rPr>
                            <w:rFonts w:ascii="Bodo_uzb" w:hAnsi="Bodo_uzb"/>
                          </w:rPr>
                        </w:pPr>
                      </w:p>
                    </w:txbxContent>
                  </v:textbox>
                </v:rect>
                <v:rect id="Rectangle 30" o:spid="_x0000_s1031" style="position:absolute;left:5263;top:4631;width:2131;height:1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VKcMA&#10;AADbAAAADwAAAGRycy9kb3ducmV2LnhtbESPT4vCMBTE74LfITzBm6Z6cNdqlFVY9OqfQ709mmfb&#10;bfNSmmxb/fQbQdjjMDO/Ydbb3lSipcYVlhXMphEI4tTqgjMF18v35BOE88gaK8uk4EEOtpvhYI2x&#10;th2fqD37TAQIuxgV5N7XsZQuzcmgm9qaOHh32xj0QTaZ1A12AW4qOY+ihTRYcFjIsaZ9Tml5/jUK&#10;qC8vSXc7FYt9m2S7n8Pzo0yeSo1H/dcKhKfe/4ff7aNWMF/C60v4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VKcMAAADbAAAADwAAAAAAAAAAAAAAAACYAgAAZHJzL2Rv&#10;d25yZXYueG1sUEsFBgAAAAAEAAQA9QAAAIgDAAAAAA==&#10;" filled="f" strokeweight="1pt">
                  <v:textbox inset="0,0,0,0">
                    <w:txbxContent>
                      <w:p w:rsidR="00E9188F" w:rsidRDefault="00E9188F" w:rsidP="00E9188F">
                        <w:pPr>
                          <w:jc w:val="center"/>
                          <w:rPr>
                            <w:rFonts w:ascii="Bodo_uzb" w:hAnsi="Bodo_uzb"/>
                          </w:rPr>
                        </w:pPr>
                        <w:r>
                          <w:rPr>
                            <w:rFonts w:ascii="Bodo_uzb" w:hAnsi="Bodo_uzb"/>
                          </w:rPr>
                          <w:t>Ишлаб чи=ариш топшири\ида назарда</w:t>
                        </w:r>
                      </w:p>
                      <w:p w:rsidR="00E9188F" w:rsidRDefault="00E9188F" w:rsidP="00E9188F">
                        <w:pPr>
                          <w:jc w:val="center"/>
                          <w:rPr>
                            <w:rFonts w:ascii="Bodo_uzb" w:hAnsi="Bodo_uzb"/>
                          </w:rPr>
                        </w:pPr>
                        <w:r>
                          <w:rPr>
                            <w:rFonts w:ascii="Bodo_uzb" w:hAnsi="Bodo_uzb"/>
                          </w:rPr>
                          <w:t>тутилмаган ишга</w:t>
                        </w:r>
                      </w:p>
                      <w:p w:rsidR="00E9188F" w:rsidRDefault="00E9188F" w:rsidP="00E9188F">
                        <w:pPr>
                          <w:jc w:val="center"/>
                          <w:rPr>
                            <w:rFonts w:ascii="Bodo_uzb" w:hAnsi="Bodo_uzb"/>
                          </w:rPr>
                        </w:pPr>
                        <w:r>
                          <w:rPr>
                            <w:rFonts w:ascii="Bodo_uzb" w:hAnsi="Bodo_uzb"/>
                          </w:rPr>
                          <w:t>сарфланган ва=т</w:t>
                        </w:r>
                      </w:p>
                      <w:p w:rsidR="00E9188F" w:rsidRDefault="00E9188F" w:rsidP="00E9188F">
                        <w:pPr>
                          <w:rPr>
                            <w:rFonts w:ascii="Bodo_uzb" w:hAnsi="Bodo_uzb"/>
                          </w:rPr>
                        </w:pPr>
                      </w:p>
                    </w:txbxContent>
                  </v:textbox>
                </v:rect>
                <v:rect id="Rectangle 31" o:spid="_x0000_s1032" style="position:absolute;left:9239;top:4631;width:2699;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OqacAA&#10;AADbAAAADwAAAGRycy9kb3ducmV2LnhtbERPy4rCMBTdC/5DuMLsNHUGHKlGUUF062NRd5fm2tY2&#10;N6XJtNWvNwthlofzXq57U4mWGldYVjCdRCCIU6sLzhRcL/vxHITzyBory6TgSQ7Wq+FgibG2HZ+o&#10;PftMhBB2MSrIva9jKV2ak0E3sTVx4O62MegDbDKpG+xCuKnkdxTNpMGCQ0OONe1ySsvzn1FAfXlJ&#10;utupmO3aJNs+Dq/fMnkp9TXqNwsQnnr/L/64j1rBT1gfvoQfIF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oOqacAAAADbAAAADwAAAAAAAAAAAAAAAACYAgAAZHJzL2Rvd25y&#10;ZXYueG1sUEsFBgAAAAAEAAQA9QAAAIUDAAAAAA==&#10;" filled="f" strokeweight="1pt">
                  <v:textbox inset="0,0,0,0">
                    <w:txbxContent>
                      <w:p w:rsidR="00E9188F" w:rsidRDefault="00E9188F" w:rsidP="00E9188F">
                        <w:pPr>
                          <w:rPr>
                            <w:rFonts w:ascii="Bodo_uzb" w:hAnsi="Bodo_uzb"/>
                          </w:rPr>
                        </w:pPr>
                        <w:r>
                          <w:rPr>
                            <w:rFonts w:ascii="Bodo_uzb" w:hAnsi="Bodo_uzb"/>
                          </w:rPr>
                          <w:t>Нормалаштирилган танаффус</w:t>
                        </w:r>
                      </w:p>
                      <w:p w:rsidR="00E9188F" w:rsidRDefault="00E9188F" w:rsidP="00E9188F">
                        <w:pPr>
                          <w:jc w:val="center"/>
                          <w:rPr>
                            <w:rFonts w:ascii="Bodo_uzb" w:hAnsi="Bodo_uzb"/>
                          </w:rPr>
                        </w:pPr>
                        <w:r>
                          <w:rPr>
                            <w:rFonts w:ascii="Bodo_uzb" w:hAnsi="Bodo_uzb"/>
                          </w:rPr>
                          <w:t>ва=ти</w:t>
                        </w:r>
                      </w:p>
                      <w:p w:rsidR="00E9188F" w:rsidRDefault="00E9188F" w:rsidP="00E9188F">
                        <w:pPr>
                          <w:rPr>
                            <w:rFonts w:ascii="Bodo_uzb" w:hAnsi="Bodo_uzb"/>
                          </w:rPr>
                        </w:pPr>
                      </w:p>
                    </w:txbxContent>
                  </v:textbox>
                </v:rect>
                <v:rect id="Rectangle 32" o:spid="_x0000_s1033" style="position:absolute;left:12363;top:4631;width:2273;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8P8sMA&#10;AADbAAAADwAAAGRycy9kb3ducmV2LnhtbESPT4vCMBTE74LfITxhb5qqoFKNsgriXv1zqLdH82y7&#10;bV5KE9uun36zsOBxmJnfMJtdbyrRUuMKywqmkwgEcWp1wZmC2/U4XoFwHlljZZkU/JCD3XY42GCs&#10;bcdnai8+EwHCLkYFufd1LKVLczLoJrYmDt7DNgZ9kE0mdYNdgJtKzqJoIQ0WHBZyrOmQU1penkYB&#10;9eU16e7nYnFok2z/fXoty+Sl1Meo/1yD8NT7d/i//aUVzKfw9yX8AL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8P8sMAAADbAAAADwAAAAAAAAAAAAAAAACYAgAAZHJzL2Rv&#10;d25yZXYueG1sUEsFBgAAAAAEAAQA9QAAAIgDAAAAAA==&#10;" filled="f" strokeweight="1pt">
                  <v:textbox inset="0,0,0,0">
                    <w:txbxContent>
                      <w:p w:rsidR="00E9188F" w:rsidRDefault="00E9188F" w:rsidP="00E9188F">
                        <w:pPr>
                          <w:jc w:val="center"/>
                          <w:rPr>
                            <w:rFonts w:ascii="Bodo_uzb" w:hAnsi="Bodo_uzb"/>
                          </w:rPr>
                        </w:pPr>
                        <w:r>
                          <w:rPr>
                            <w:rFonts w:ascii="Bodo_uzb" w:hAnsi="Bodo_uzb"/>
                          </w:rPr>
                          <w:t>Нормалаштирилмаган танаффус ва=ти</w:t>
                        </w:r>
                      </w:p>
                      <w:p w:rsidR="00E9188F" w:rsidRDefault="00E9188F" w:rsidP="00E9188F">
                        <w:pPr>
                          <w:jc w:val="center"/>
                          <w:rPr>
                            <w:rFonts w:ascii="Bodo_uzb" w:hAnsi="Bodo_uzb"/>
                          </w:rPr>
                        </w:pPr>
                      </w:p>
                    </w:txbxContent>
                  </v:textbox>
                </v:rect>
                <v:rect id="Rectangle 33" o:spid="_x0000_s1034" style="position:absolute;left:1429;top:6817;width:995;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2RhcMA&#10;AADbAAAADwAAAGRycy9kb3ducmV2LnhtbESPT4vCMBTE7wt+h/AEb2uqgko1yiosevXPod4ezbPt&#10;tnkpTbatfnqzsOBxmJnfMOttbyrRUuMKywom4wgEcWp1wZmC6+X7cwnCeWSNlWVS8CAH283gY42x&#10;th2fqD37TAQIuxgV5N7XsZQuzcmgG9uaOHh32xj0QTaZ1A12AW4qOY2iuTRYcFjIsaZ9Tml5/jUK&#10;qC8vSXc7FfN9m2S7n8NzUSZPpUbD/msFwlPv3+H/9lErmE3h70v4AXL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2RhcMAAADbAAAADwAAAAAAAAAAAAAAAACYAgAAZHJzL2Rv&#10;d25yZXYueG1sUEsFBgAAAAAEAAQA9QAAAIgDAAAAAA==&#10;" filled="f" strokeweight="1pt">
                  <v:textbox inset="0,0,0,0">
                    <w:txbxContent>
                      <w:p w:rsidR="00E9188F" w:rsidRDefault="00E9188F" w:rsidP="00E9188F">
                        <w:pPr>
                          <w:jc w:val="center"/>
                          <w:rPr>
                            <w:rFonts w:ascii="Bodo_uzb" w:hAnsi="Bodo_uzb"/>
                          </w:rPr>
                        </w:pPr>
                        <w:r>
                          <w:rPr>
                            <w:rFonts w:ascii="Bodo_uzb" w:hAnsi="Bodo_uzb"/>
                          </w:rPr>
                          <w:t>Оператив</w:t>
                        </w:r>
                      </w:p>
                      <w:p w:rsidR="00E9188F" w:rsidRDefault="00E9188F" w:rsidP="00E9188F">
                        <w:pPr>
                          <w:jc w:val="center"/>
                          <w:rPr>
                            <w:rFonts w:ascii="Bodo_uzb" w:hAnsi="Bodo_uzb"/>
                          </w:rPr>
                        </w:pPr>
                        <w:r>
                          <w:rPr>
                            <w:rFonts w:ascii="Bodo_uzb" w:hAnsi="Bodo_uzb"/>
                          </w:rPr>
                          <w:t>иш ва=ти</w:t>
                        </w:r>
                      </w:p>
                      <w:p w:rsidR="00E9188F" w:rsidRDefault="00E9188F" w:rsidP="00E9188F">
                        <w:pPr>
                          <w:jc w:val="center"/>
                          <w:rPr>
                            <w:rFonts w:ascii="Bodo_uzb" w:hAnsi="Bodo_uzb"/>
                          </w:rPr>
                        </w:pPr>
                      </w:p>
                    </w:txbxContent>
                  </v:textbox>
                </v:rect>
                <v:rect id="Rectangle 34" o:spid="_x0000_s1035" style="position:absolute;left:2565;top:6817;width:1279;height:1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E0HsMA&#10;AADbAAAADwAAAGRycy9kb3ducmV2LnhtbESPT4vCMBTE7wt+h/AEb2vqCirVKKsg7tU/h3p7NM+2&#10;2+alNNm2+uk3guBxmJnfMKtNbyrRUuMKywom4wgEcWp1wZmCy3n/uQDhPLLGyjIpuJODzXrwscJY&#10;246P1J58JgKEXYwKcu/rWEqX5mTQjW1NHLybbQz6IJtM6ga7ADeV/IqimTRYcFjIsaZdTml5+jMK&#10;qC/PSXc9FrNdm2Tb38NjXiYPpUbD/nsJwlPv3+FX+0crmE7h+S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lE0HsMAAADbAAAADwAAAAAAAAAAAAAAAACYAgAAZHJzL2Rv&#10;d25yZXYueG1sUEsFBgAAAAAEAAQA9QAAAIgDAAAAAA==&#10;" filled="f" strokeweight="1pt">
                  <v:textbox inset="0,0,0,0">
                    <w:txbxContent>
                      <w:p w:rsidR="00E9188F" w:rsidRDefault="00E9188F" w:rsidP="00E9188F">
                        <w:pPr>
                          <w:jc w:val="center"/>
                          <w:rPr>
                            <w:rFonts w:ascii="Bodo_uzb" w:hAnsi="Bodo_uzb"/>
                          </w:rPr>
                        </w:pPr>
                        <w:r>
                          <w:rPr>
                            <w:rFonts w:ascii="Bodo_uzb" w:hAnsi="Bodo_uzb"/>
                          </w:rPr>
                          <w:t>Тайёргарлик</w:t>
                        </w:r>
                      </w:p>
                      <w:p w:rsidR="00E9188F" w:rsidRDefault="00E9188F" w:rsidP="00E9188F">
                        <w:pPr>
                          <w:jc w:val="center"/>
                          <w:rPr>
                            <w:rFonts w:ascii="Bodo_uzb" w:hAnsi="Bodo_uzb"/>
                          </w:rPr>
                        </w:pPr>
                        <w:r>
                          <w:rPr>
                            <w:rFonts w:ascii="Bodo_uzb" w:hAnsi="Bodo_uzb"/>
                          </w:rPr>
                          <w:t>ва</w:t>
                        </w:r>
                      </w:p>
                      <w:p w:rsidR="00E9188F" w:rsidRDefault="00E9188F" w:rsidP="00E9188F">
                        <w:pPr>
                          <w:jc w:val="center"/>
                          <w:rPr>
                            <w:rFonts w:ascii="Bodo_uzb" w:hAnsi="Bodo_uzb"/>
                          </w:rPr>
                        </w:pPr>
                        <w:r>
                          <w:rPr>
                            <w:rFonts w:ascii="Bodo_uzb" w:hAnsi="Bodo_uzb"/>
                          </w:rPr>
                          <w:t>якунловчи</w:t>
                        </w:r>
                      </w:p>
                      <w:p w:rsidR="00E9188F" w:rsidRDefault="00E9188F" w:rsidP="00E9188F">
                        <w:pPr>
                          <w:jc w:val="center"/>
                          <w:rPr>
                            <w:rFonts w:ascii="Bodo_uzb" w:hAnsi="Bodo_uzb"/>
                          </w:rPr>
                        </w:pPr>
                        <w:r>
                          <w:rPr>
                            <w:rFonts w:ascii="Bodo_uzb" w:hAnsi="Bodo_uzb"/>
                          </w:rPr>
                          <w:t>ва=т</w:t>
                        </w:r>
                      </w:p>
                      <w:p w:rsidR="00E9188F" w:rsidRDefault="00E9188F" w:rsidP="00E9188F">
                        <w:pPr>
                          <w:jc w:val="center"/>
                          <w:rPr>
                            <w:rFonts w:ascii="Bodo_uzb" w:hAnsi="Bodo_uzb"/>
                          </w:rPr>
                        </w:pPr>
                      </w:p>
                    </w:txbxContent>
                  </v:textbox>
                </v:rect>
                <v:rect id="Rectangle 35" o:spid="_x0000_s1036" style="position:absolute;left:3985;top:6865;width:1279;height:1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isasUA&#10;AADbAAAADwAAAGRycy9kb3ducmV2LnhtbESPT2vCQBTE74V+h+UVequbatESXUMbkHr1zyG9PbLP&#10;JE32bciuSfTTdwXB4zAzv2FWyWga0VPnKssK3icRCOLc6ooLBcfD5u0ThPPIGhvLpOBCDpL189MK&#10;Y20H3lG/94UIEHYxKii9b2MpXV6SQTexLXHwTrYz6IPsCqk7HALcNHIaRXNpsOKwUGJLaUl5vT8b&#10;BTTWh2z43VXztM+K77+f66LOrkq9voxfSxCeRv8I39tbrWD2Abcv4Qf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uKxqxQAAANsAAAAPAAAAAAAAAAAAAAAAAJgCAABkcnMv&#10;ZG93bnJldi54bWxQSwUGAAAAAAQABAD1AAAAigMAAAAA&#10;" filled="f" strokeweight="1pt">
                  <v:textbox inset="0,0,0,0">
                    <w:txbxContent>
                      <w:p w:rsidR="00E9188F" w:rsidRDefault="00E9188F" w:rsidP="00E9188F">
                        <w:pPr>
                          <w:jc w:val="center"/>
                          <w:rPr>
                            <w:rFonts w:ascii="Bodo_uzb" w:hAnsi="Bodo_uzb"/>
                          </w:rPr>
                        </w:pPr>
                        <w:r>
                          <w:rPr>
                            <w:rFonts w:ascii="Bodo_uzb" w:hAnsi="Bodo_uzb"/>
                          </w:rPr>
                          <w:t>Иш жойига</w:t>
                        </w:r>
                      </w:p>
                      <w:p w:rsidR="00E9188F" w:rsidRDefault="00E9188F" w:rsidP="00E9188F">
                        <w:pPr>
                          <w:jc w:val="center"/>
                          <w:rPr>
                            <w:rFonts w:ascii="Bodo_uzb" w:hAnsi="Bodo_uzb"/>
                          </w:rPr>
                        </w:pPr>
                        <w:r>
                          <w:rPr>
                            <w:rFonts w:ascii="Bodo_uzb" w:hAnsi="Bodo_uzb"/>
                          </w:rPr>
                          <w:t>хизмат</w:t>
                        </w:r>
                      </w:p>
                      <w:p w:rsidR="00E9188F" w:rsidRDefault="00E9188F" w:rsidP="00E9188F">
                        <w:pPr>
                          <w:jc w:val="center"/>
                          <w:rPr>
                            <w:rFonts w:ascii="Bodo_uzb" w:hAnsi="Bodo_uzb"/>
                          </w:rPr>
                        </w:pPr>
                        <w:r>
                          <w:rPr>
                            <w:rFonts w:ascii="Bodo_uzb" w:hAnsi="Bodo_uzb"/>
                          </w:rPr>
                          <w:t>кырсатишга</w:t>
                        </w:r>
                      </w:p>
                      <w:p w:rsidR="00E9188F" w:rsidRPr="0080248F" w:rsidRDefault="00E9188F" w:rsidP="00E9188F">
                        <w:pPr>
                          <w:jc w:val="center"/>
                          <w:rPr>
                            <w:rFonts w:ascii="Bodo_uzb" w:hAnsi="Bodo_uzb"/>
                          </w:rPr>
                        </w:pPr>
                        <w:r>
                          <w:rPr>
                            <w:rFonts w:ascii="Bodo_uzb" w:hAnsi="Bodo_uzb"/>
                          </w:rPr>
                          <w:t>сарфланган</w:t>
                        </w:r>
                      </w:p>
                      <w:p w:rsidR="00E9188F" w:rsidRDefault="00E9188F" w:rsidP="00E9188F">
                        <w:pPr>
                          <w:jc w:val="center"/>
                          <w:rPr>
                            <w:rFonts w:ascii="Bodo_uzb" w:hAnsi="Bodo_uzb"/>
                          </w:rPr>
                        </w:pPr>
                        <w:r>
                          <w:rPr>
                            <w:rFonts w:ascii="Bodo_uzb" w:hAnsi="Bodo_uzb"/>
                          </w:rPr>
                          <w:t>ва=т</w:t>
                        </w:r>
                      </w:p>
                    </w:txbxContent>
                  </v:textbox>
                </v:rect>
                <v:rect id="Rectangle 36" o:spid="_x0000_s1037" style="position:absolute;left:5405;top:6865;width:1279;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QJ8cUA&#10;AADbAAAADwAAAGRycy9kb3ducmV2LnhtbESPT2vCQBTE74V+h+UVequbKtUSXUMbkHr1zyG9PbLP&#10;JE32bciuSfTTdwXB4zAzv2FWyWga0VPnKssK3icRCOLc6ooLBcfD5u0ThPPIGhvLpOBCDpL189MK&#10;Y20H3lG/94UIEHYxKii9b2MpXV6SQTexLXHwTrYz6IPsCqk7HALcNHIaRXNpsOKwUGJLaUl5vT8b&#10;BTTWh2z43VXztM+K77+f66LOrkq9voxfSxCeRv8I39tbrWD2Abcv4Qf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9AnxxQAAANsAAAAPAAAAAAAAAAAAAAAAAJgCAABkcnMv&#10;ZG93bnJldi54bWxQSwUGAAAAAAQABAD1AAAAigMAAAAA&#10;" filled="f" strokeweight="1pt">
                  <v:textbox inset="0,0,0,0">
                    <w:txbxContent>
                      <w:p w:rsidR="00E9188F" w:rsidRDefault="00E9188F" w:rsidP="00E9188F">
                        <w:pPr>
                          <w:jc w:val="center"/>
                          <w:rPr>
                            <w:rFonts w:ascii="Bodo_uzb" w:hAnsi="Bodo_uzb"/>
                            <w:lang w:val="en-US"/>
                          </w:rPr>
                        </w:pPr>
                        <w:r>
                          <w:rPr>
                            <w:rFonts w:ascii="Bodo_uzb" w:hAnsi="Bodo_uzb"/>
                          </w:rPr>
                          <w:t>Тасодифий</w:t>
                        </w:r>
                      </w:p>
                      <w:p w:rsidR="00E9188F" w:rsidRDefault="00E9188F" w:rsidP="00E9188F">
                        <w:pPr>
                          <w:jc w:val="center"/>
                          <w:rPr>
                            <w:rFonts w:ascii="Bodo_uzb" w:hAnsi="Bodo_uzb"/>
                          </w:rPr>
                        </w:pPr>
                        <w:r>
                          <w:rPr>
                            <w:rFonts w:ascii="Bodo_uzb" w:hAnsi="Bodo_uzb"/>
                          </w:rPr>
                          <w:t>иш</w:t>
                        </w:r>
                      </w:p>
                    </w:txbxContent>
                  </v:textbox>
                </v:rect>
                <v:rect id="Rectangle 37" o:spid="_x0000_s1038" style="position:absolute;left:6825;top:6912;width:995;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aXhsQA&#10;AADbAAAADwAAAGRycy9kb3ducmV2LnhtbESPT2vCQBTE70K/w/IK3szGFlJJXcUKpV79c0hvj+wz&#10;icm+DdltEv30riD0OMzMb5jlejSN6KlzlWUF8ygGQZxbXXGh4HT8ni1AOI+ssbFMCq7kYL16mSwx&#10;1XbgPfUHX4gAYZeigtL7NpXS5SUZdJFtiYN3tp1BH2RXSN3hEOCmkW9xnEiDFYeFElvalpTXhz+j&#10;gMb6mA2/+yrZ9lnxdfm5fdTZTanp67j5BOFp9P/hZ3unFbwn8PgSfo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l4bEAAAA2wAAAA8AAAAAAAAAAAAAAAAAmAIAAGRycy9k&#10;b3ducmV2LnhtbFBLBQYAAAAABAAEAPUAAACJAwAAAAA=&#10;" filled="f" strokeweight="1pt">
                  <v:textbox inset="0,0,0,0">
                    <w:txbxContent>
                      <w:p w:rsidR="00E9188F" w:rsidRDefault="00E9188F" w:rsidP="00E9188F">
                        <w:pPr>
                          <w:jc w:val="center"/>
                          <w:rPr>
                            <w:rFonts w:ascii="Bodo_uzb" w:hAnsi="Bodo_uzb"/>
                            <w:lang w:val="en-US"/>
                          </w:rPr>
                        </w:pPr>
                        <w:r>
                          <w:rPr>
                            <w:rFonts w:ascii="Bodo_uzb" w:hAnsi="Bodo_uzb"/>
                          </w:rPr>
                          <w:t>Унумсиз</w:t>
                        </w:r>
                      </w:p>
                      <w:p w:rsidR="00E9188F" w:rsidRDefault="00E9188F" w:rsidP="00E9188F">
                        <w:pPr>
                          <w:jc w:val="center"/>
                          <w:rPr>
                            <w:rFonts w:ascii="Bodo_uzb" w:hAnsi="Bodo_uzb"/>
                          </w:rPr>
                        </w:pPr>
                        <w:r>
                          <w:rPr>
                            <w:rFonts w:ascii="Bodo_uzb" w:hAnsi="Bodo_uzb"/>
                          </w:rPr>
                          <w:t>иш</w:t>
                        </w:r>
                      </w:p>
                    </w:txbxContent>
                  </v:textbox>
                </v:rect>
                <v:rect id="Rectangle 38" o:spid="_x0000_s1039" style="position:absolute;left:7961;top:6912;width:1563;height:1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yHcMA&#10;AADbAAAADwAAAGRycy9kb3ducmV2LnhtbESPT4vCMBTE74LfITxhb5rqgko1igrL7tU/h3p7NM+2&#10;tnkpTWy7fnojLOxxmJnfMOttbyrRUuMKywqmkwgEcWp1wZmCy/lrvAThPLLGyjIp+CUH281wsMZY&#10;246P1J58JgKEXYwKcu/rWEqX5mTQTWxNHLybbQz6IJtM6ga7ADeVnEXRXBosOCzkWNMhp7Q8PYwC&#10;6stz0l2PxfzQJtn+/v1clMlTqY9Rv1uB8NT7//Bf+0cr+FzA+0v4AXL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WoyHcMAAADbAAAADwAAAAAAAAAAAAAAAACYAgAAZHJzL2Rv&#10;d25yZXYueG1sUEsFBgAAAAAEAAQA9QAAAIgDAAAAAA==&#10;" filled="f" strokeweight="1pt">
                  <v:textbox inset="0,0,0,0">
                    <w:txbxContent>
                      <w:p w:rsidR="00E9188F" w:rsidRDefault="00E9188F" w:rsidP="00E9188F">
                        <w:pPr>
                          <w:jc w:val="center"/>
                          <w:rPr>
                            <w:rFonts w:ascii="Bodo_uzb" w:hAnsi="Bodo_uzb"/>
                          </w:rPr>
                        </w:pPr>
                        <w:r>
                          <w:rPr>
                            <w:rFonts w:ascii="Bodo_uzb" w:hAnsi="Bodo_uzb"/>
                          </w:rPr>
                          <w:t>Технологик ва</w:t>
                        </w:r>
                      </w:p>
                      <w:p w:rsidR="00E9188F" w:rsidRDefault="00E9188F" w:rsidP="00E9188F">
                        <w:pPr>
                          <w:jc w:val="center"/>
                          <w:rPr>
                            <w:rFonts w:ascii="Bodo_uzb" w:hAnsi="Bodo_uzb"/>
                          </w:rPr>
                        </w:pPr>
                        <w:r>
                          <w:rPr>
                            <w:rFonts w:ascii="Bodo_uzb" w:hAnsi="Bodo_uzb"/>
                          </w:rPr>
                          <w:t>ташкилий ишлар</w:t>
                        </w:r>
                      </w:p>
                      <w:p w:rsidR="00E9188F" w:rsidRDefault="00E9188F" w:rsidP="00E9188F">
                        <w:pPr>
                          <w:jc w:val="center"/>
                          <w:rPr>
                            <w:rFonts w:ascii="Bodo_uzb" w:hAnsi="Bodo_uzb"/>
                          </w:rPr>
                        </w:pPr>
                        <w:r>
                          <w:rPr>
                            <w:rFonts w:ascii="Bodo_uzb" w:hAnsi="Bodo_uzb"/>
                          </w:rPr>
                          <w:t>билан бо\ли=</w:t>
                        </w:r>
                      </w:p>
                      <w:p w:rsidR="00E9188F" w:rsidRDefault="00E9188F" w:rsidP="00E9188F">
                        <w:pPr>
                          <w:jc w:val="center"/>
                          <w:rPr>
                            <w:rFonts w:ascii="Bodo_uzb" w:hAnsi="Bodo_uzb"/>
                            <w:lang w:val="en-US"/>
                          </w:rPr>
                        </w:pPr>
                        <w:r>
                          <w:rPr>
                            <w:rFonts w:ascii="Bodo_uzb" w:hAnsi="Bodo_uzb"/>
                          </w:rPr>
                          <w:t>танаффуслар</w:t>
                        </w:r>
                      </w:p>
                      <w:p w:rsidR="00E9188F" w:rsidRDefault="00E9188F" w:rsidP="00E9188F">
                        <w:pPr>
                          <w:jc w:val="center"/>
                          <w:rPr>
                            <w:rFonts w:ascii="Bodo_uzb" w:hAnsi="Bodo_uzb"/>
                          </w:rPr>
                        </w:pPr>
                      </w:p>
                    </w:txbxContent>
                  </v:textbox>
                </v:rect>
                <v:rect id="Rectangle 39" o:spid="_x0000_s1040" style="position:absolute;left:9665;top:6912;width:1705;height:1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mb8AA&#10;AADbAAAADwAAAGRycy9kb3ducmV2LnhtbERPy4rCMBTdC/5DuMLsNHUGHKlGUUF062NRd5fm2tY2&#10;N6XJtNWvNwthlofzXq57U4mWGldYVjCdRCCIU6sLzhRcL/vxHITzyBory6TgSQ7Wq+FgibG2HZ+o&#10;PftMhBB2MSrIva9jKV2ak0E3sTVx4O62MegDbDKpG+xCuKnkdxTNpMGCQ0OONe1ySsvzn1FAfXlJ&#10;utupmO3aJNs+Dq/fMnkp9TXqNwsQnnr/L/64j1rBTxgbvoQfIF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mb8AAAADbAAAADwAAAAAAAAAAAAAAAACYAgAAZHJzL2Rvd25y&#10;ZXYueG1sUEsFBgAAAAAEAAQA9QAAAIUDAAAAAA==&#10;" filled="f" strokeweight="1pt">
                  <v:textbox inset="0,0,0,0">
                    <w:txbxContent>
                      <w:p w:rsidR="00E9188F" w:rsidRDefault="00E9188F" w:rsidP="00E9188F">
                        <w:pPr>
                          <w:jc w:val="center"/>
                          <w:rPr>
                            <w:rFonts w:ascii="Bodo_uzb" w:hAnsi="Bodo_uzb"/>
                          </w:rPr>
                        </w:pPr>
                        <w:r>
                          <w:rPr>
                            <w:rFonts w:ascii="Bodo_uzb" w:hAnsi="Bodo_uzb"/>
                          </w:rPr>
                          <w:t>Дам олиш ва</w:t>
                        </w:r>
                      </w:p>
                      <w:p w:rsidR="00E9188F" w:rsidRDefault="00E9188F" w:rsidP="00E9188F">
                        <w:pPr>
                          <w:jc w:val="center"/>
                          <w:rPr>
                            <w:rFonts w:ascii="Bodo_uzb" w:hAnsi="Bodo_uzb"/>
                          </w:rPr>
                        </w:pPr>
                        <w:r>
                          <w:rPr>
                            <w:rFonts w:ascii="Bodo_uzb" w:hAnsi="Bodo_uzb"/>
                          </w:rPr>
                          <w:t>шахсий</w:t>
                        </w:r>
                      </w:p>
                      <w:p w:rsidR="00E9188F" w:rsidRDefault="00E9188F" w:rsidP="00E9188F">
                        <w:pPr>
                          <w:jc w:val="center"/>
                          <w:rPr>
                            <w:rFonts w:ascii="Bodo_uzb" w:hAnsi="Bodo_uzb"/>
                          </w:rPr>
                        </w:pPr>
                        <w:r>
                          <w:rPr>
                            <w:rFonts w:ascii="Bodo_uzb" w:hAnsi="Bodo_uzb"/>
                          </w:rPr>
                          <w:t>эщтиёжларга</w:t>
                        </w:r>
                      </w:p>
                      <w:p w:rsidR="00E9188F" w:rsidRDefault="00E9188F" w:rsidP="00E9188F">
                        <w:pPr>
                          <w:jc w:val="center"/>
                          <w:rPr>
                            <w:rFonts w:ascii="Bodo_uzb" w:hAnsi="Bodo_uzb"/>
                          </w:rPr>
                        </w:pPr>
                        <w:r>
                          <w:rPr>
                            <w:rFonts w:ascii="Bodo_uzb" w:hAnsi="Bodo_uzb"/>
                          </w:rPr>
                          <w:t>кетадиган ва=т</w:t>
                        </w:r>
                      </w:p>
                    </w:txbxContent>
                  </v:textbox>
                </v:rect>
                <v:rect id="Rectangle 40" o:spid="_x0000_s1041" style="position:absolute;left:11511;top:6912;width:1989;height:1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kD9MQA&#10;AADbAAAADwAAAGRycy9kb3ducmV2LnhtbESPT2vCQBTE74LfYXmCN91YwWrqKiqIvfrnEG+P7GsS&#10;k30bstsk9dN3CwWPw8z8hllve1OJlhpXWFYwm0YgiFOrC84U3K7HyRKE88gaK8uk4IccbDfDwRpj&#10;bTs+U3vxmQgQdjEqyL2vYyldmpNBN7U1cfC+bGPQB9lkUjfYBbip5FsULaTBgsNCjjUdckrLy7dR&#10;QH15Tbr7uVgc2iTbP07P9zJ5KjUe9bsPEJ56/wr/tz+1gvkK/r6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5A/TEAAAA2wAAAA8AAAAAAAAAAAAAAAAAmAIAAGRycy9k&#10;b3ducmV2LnhtbFBLBQYAAAAABAAEAPUAAACJAwAAAAA=&#10;" filled="f" strokeweight="1pt">
                  <v:textbox inset="0,0,0,0">
                    <w:txbxContent>
                      <w:p w:rsidR="00E9188F" w:rsidRDefault="00E9188F" w:rsidP="00E9188F">
                        <w:pPr>
                          <w:jc w:val="center"/>
                          <w:rPr>
                            <w:rFonts w:ascii="Bodo_uzb" w:hAnsi="Bodo_uzb"/>
                          </w:rPr>
                        </w:pPr>
                        <w:r>
                          <w:rPr>
                            <w:rFonts w:ascii="Bodo_uzb" w:hAnsi="Bodo_uzb"/>
                          </w:rPr>
                          <w:t>Ишлаб чи=ариш</w:t>
                        </w:r>
                      </w:p>
                      <w:p w:rsidR="00E9188F" w:rsidRDefault="00E9188F" w:rsidP="00E9188F">
                        <w:pPr>
                          <w:jc w:val="center"/>
                          <w:rPr>
                            <w:rFonts w:ascii="Bodo_uzb" w:hAnsi="Bodo_uzb"/>
                          </w:rPr>
                        </w:pPr>
                        <w:r>
                          <w:rPr>
                            <w:rFonts w:ascii="Bodo_uzb" w:hAnsi="Bodo_uzb"/>
                          </w:rPr>
                          <w:t>жараёни бузилганлиги</w:t>
                        </w:r>
                      </w:p>
                      <w:p w:rsidR="00E9188F" w:rsidRDefault="00E9188F" w:rsidP="00E9188F">
                        <w:pPr>
                          <w:jc w:val="center"/>
                          <w:rPr>
                            <w:rFonts w:ascii="Bodo_uzb" w:hAnsi="Bodo_uzb"/>
                          </w:rPr>
                        </w:pPr>
                        <w:r>
                          <w:rPr>
                            <w:rFonts w:ascii="Bodo_uzb" w:hAnsi="Bodo_uzb"/>
                          </w:rPr>
                          <w:t>сабабли содир былган</w:t>
                        </w:r>
                      </w:p>
                      <w:p w:rsidR="00E9188F" w:rsidRDefault="00E9188F" w:rsidP="00E9188F">
                        <w:pPr>
                          <w:jc w:val="center"/>
                          <w:rPr>
                            <w:rFonts w:ascii="Bodo_uzb" w:hAnsi="Bodo_uzb"/>
                          </w:rPr>
                        </w:pPr>
                        <w:r>
                          <w:rPr>
                            <w:rFonts w:ascii="Bodo_uzb" w:hAnsi="Bodo_uzb"/>
                          </w:rPr>
                          <w:t>танаффуслар</w:t>
                        </w:r>
                      </w:p>
                    </w:txbxContent>
                  </v:textbox>
                </v:rect>
                <v:rect id="Rectangle 41" o:spid="_x0000_s1042" style="position:absolute;left:13641;top:6864;width:1279;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XZFMAA&#10;AADbAAAADwAAAGRycy9kb3ducmV2LnhtbERPy4rCMBTdC/5DuMLsNHUYHKlGUUF062NRd5fm2tY2&#10;N6XJtNWvNwthlofzXq57U4mWGldYVjCdRCCIU6sLzhRcL/vxHITzyBory6TgSQ7Wq+FgibG2HZ+o&#10;PftMhBB2MSrIva9jKV2ak0E3sTVx4O62MegDbDKpG+xCuKnkdxTNpMGCQ0OONe1ySsvzn1FAfXlJ&#10;utupmO3aJNs+Dq/fMnkp9TXqNwsQnnr/L/64j1rBT1gfvoQfIF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oXZFMAAAADbAAAADwAAAAAAAAAAAAAAAACYAgAAZHJzL2Rvd25y&#10;ZXYueG1sUEsFBgAAAAAEAAQA9QAAAIUDAAAAAA==&#10;" filled="f" strokeweight="1pt">
                  <v:textbox inset="0,0,0,0">
                    <w:txbxContent>
                      <w:p w:rsidR="00E9188F" w:rsidRDefault="00E9188F" w:rsidP="00E9188F">
                        <w:pPr>
                          <w:jc w:val="center"/>
                          <w:rPr>
                            <w:rFonts w:ascii="Bodo_uzb" w:hAnsi="Bodo_uzb"/>
                          </w:rPr>
                        </w:pPr>
                        <w:r>
                          <w:rPr>
                            <w:rFonts w:ascii="Bodo_uzb" w:hAnsi="Bodo_uzb"/>
                          </w:rPr>
                          <w:t>Мещнат интизоми бузилганлиги</w:t>
                        </w:r>
                      </w:p>
                      <w:p w:rsidR="00E9188F" w:rsidRDefault="00E9188F" w:rsidP="00E9188F">
                        <w:pPr>
                          <w:jc w:val="center"/>
                          <w:rPr>
                            <w:rFonts w:ascii="Bodo_uzb" w:hAnsi="Bodo_uzb"/>
                          </w:rPr>
                        </w:pPr>
                        <w:r>
                          <w:rPr>
                            <w:rFonts w:ascii="Bodo_uzb" w:hAnsi="Bodo_uzb"/>
                          </w:rPr>
                          <w:t>сабабли содир былган т</w:t>
                        </w:r>
                        <w:r>
                          <w:rPr>
                            <w:rFonts w:ascii="Bodo_uzb" w:hAnsi="Bodo_uzb"/>
                          </w:rPr>
                          <w:t>а</w:t>
                        </w:r>
                        <w:r>
                          <w:rPr>
                            <w:rFonts w:ascii="Bodo_uzb" w:hAnsi="Bodo_uzb"/>
                          </w:rPr>
                          <w:t>наффуслар</w:t>
                        </w:r>
                      </w:p>
                    </w:txbxContent>
                  </v:textbox>
                </v:rect>
                <v:rect id="Rectangle 42" o:spid="_x0000_s1043" style="position:absolute;left:1028;top:8337;width:853;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l8j8MA&#10;AADbAAAADwAAAGRycy9kb3ducmV2LnhtbESPT4vCMBTE74LfITxhb5oqolKNsgriXv1zqLdH82y7&#10;bV5KE9uun36zsOBxmJnfMJtdbyrRUuMKywqmkwgEcWp1wZmC2/U4XoFwHlljZZkU/JCD3XY42GCs&#10;bcdnai8+EwHCLkYFufd1LKVLczLoJrYmDt7DNgZ9kE0mdYNdgJtKzqJoIQ0WHBZyrOmQU1penkYB&#10;9eU16e7nYnFok2z/fXoty+Sl1Meo/1yD8NT7d/i//aUVzKfw9yX8ALn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l8j8MAAADbAAAADwAAAAAAAAAAAAAAAACYAgAAZHJzL2Rv&#10;d25yZXYueG1sUEsFBgAAAAAEAAQA9QAAAIgDAAAAAA==&#10;" filled="f" strokeweight="1pt">
                  <v:textbox inset="0,0,0,0">
                    <w:txbxContent>
                      <w:p w:rsidR="00E9188F" w:rsidRDefault="00E9188F" w:rsidP="00E9188F">
                        <w:pPr>
                          <w:jc w:val="center"/>
                          <w:rPr>
                            <w:rFonts w:ascii="Bodo_uzb" w:hAnsi="Bodo_uzb"/>
                            <w:lang w:val="en-US"/>
                          </w:rPr>
                        </w:pPr>
                        <w:r>
                          <w:rPr>
                            <w:rFonts w:ascii="Bodo_uzb" w:hAnsi="Bodo_uzb"/>
                          </w:rPr>
                          <w:t>Асосий</w:t>
                        </w:r>
                      </w:p>
                      <w:p w:rsidR="00E9188F" w:rsidRDefault="00E9188F" w:rsidP="00E9188F">
                        <w:pPr>
                          <w:jc w:val="center"/>
                          <w:rPr>
                            <w:rFonts w:ascii="Bodo_uzb" w:hAnsi="Bodo_uzb"/>
                          </w:rPr>
                        </w:pPr>
                        <w:r>
                          <w:rPr>
                            <w:rFonts w:ascii="Bodo_uzb" w:hAnsi="Bodo_uzb"/>
                          </w:rPr>
                          <w:t>ва=т</w:t>
                        </w:r>
                      </w:p>
                    </w:txbxContent>
                  </v:textbox>
                </v:rect>
                <v:rect id="Rectangle 43" o:spid="_x0000_s1044" style="position:absolute;left:1997;top:8327;width:995;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vi+MMA&#10;AADbAAAADwAAAGRycy9kb3ducmV2LnhtbESPT4vCMBTE7wt+h/AEb2uqiEo1yiosevXPod4ezbPt&#10;tnkpTbatfnqzsOBxmJnfMOttbyrRUuMKywom4wgEcWp1wZmC6+X7cwnCeWSNlWVS8CAH283gY42x&#10;th2fqD37TAQIuxgV5N7XsZQuzcmgG9uaOHh32xj0QTaZ1A12AW4qOY2iuTRYcFjIsaZ9Tml5/jUK&#10;qC8vSXc7FfN9m2S7n8NzUSZPpUbD/msFwlPv3+H/9lErmE3h70v4AXL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vi+MMAAADbAAAADwAAAAAAAAAAAAAAAACYAgAAZHJzL2Rv&#10;d25yZXYueG1sUEsFBgAAAAAEAAQA9QAAAIgDAAAAAA==&#10;" filled="f" strokeweight="1pt">
                  <v:textbox inset="0,0,0,0">
                    <w:txbxContent>
                      <w:p w:rsidR="00E9188F" w:rsidRDefault="00E9188F" w:rsidP="00E9188F">
                        <w:pPr>
                          <w:jc w:val="center"/>
                          <w:rPr>
                            <w:rFonts w:ascii="Bodo_uzb" w:hAnsi="Bodo_uzb"/>
                            <w:lang w:val="en-US"/>
                          </w:rPr>
                        </w:pPr>
                        <w:r>
                          <w:rPr>
                            <w:rFonts w:ascii="Bodo_uzb" w:hAnsi="Bodo_uzb"/>
                          </w:rPr>
                          <w:t>Ёрдамчи</w:t>
                        </w:r>
                      </w:p>
                      <w:p w:rsidR="00E9188F" w:rsidRDefault="00E9188F" w:rsidP="00E9188F">
                        <w:pPr>
                          <w:jc w:val="center"/>
                          <w:rPr>
                            <w:rFonts w:ascii="Bodo_uzb" w:hAnsi="Bodo_uzb"/>
                          </w:rPr>
                        </w:pPr>
                        <w:r>
                          <w:rPr>
                            <w:rFonts w:ascii="Bodo_uzb" w:hAnsi="Bodo_uzb"/>
                          </w:rPr>
                          <w:t>ва=т</w:t>
                        </w:r>
                      </w:p>
                    </w:txbxContent>
                  </v:textbox>
                </v:rect>
                <v:rect id="Rectangle 44" o:spid="_x0000_s1045" style="position:absolute;left:3133;top:8327;width:1421;height: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dHY8UA&#10;AADbAAAADwAAAGRycy9kb3ducmV2LnhtbESPT2vCQBTE74V+h+UVequbatESXUMbkHr1zyG9PbLP&#10;JE32bciuSfTTdwXB4zAzv2FWyWga0VPnKssK3icRCOLc6ooLBcfD5u0ThPPIGhvLpOBCDpL189MK&#10;Y20H3lG/94UIEHYxKii9b2MpXV6SQTexLXHwTrYz6IPsCqk7HALcNHIaRXNpsOKwUGJLaUl5vT8b&#10;BTTWh2z43VXztM+K77+f66LOrkq9voxfSxCeRv8I39tbreBjBrcv4Qf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0djxQAAANsAAAAPAAAAAAAAAAAAAAAAAJgCAABkcnMv&#10;ZG93bnJldi54bWxQSwUGAAAAAAQABAD1AAAAigMAAAAA&#10;" filled="f" strokeweight="1pt">
                  <v:textbox inset="0,0,0,0">
                    <w:txbxContent>
                      <w:p w:rsidR="00E9188F" w:rsidRDefault="00E9188F" w:rsidP="00E9188F">
                        <w:pPr>
                          <w:jc w:val="center"/>
                          <w:rPr>
                            <w:rFonts w:ascii="Bodo_uzb" w:hAnsi="Bodo_uzb"/>
                            <w:lang w:val="en-US"/>
                          </w:rPr>
                        </w:pPr>
                        <w:r>
                          <w:rPr>
                            <w:rFonts w:ascii="Bodo_uzb" w:hAnsi="Bodo_uzb"/>
                          </w:rPr>
                          <w:t>Ташкилий</w:t>
                        </w:r>
                      </w:p>
                      <w:p w:rsidR="00E9188F" w:rsidRDefault="00E9188F" w:rsidP="00E9188F">
                        <w:pPr>
                          <w:jc w:val="center"/>
                          <w:rPr>
                            <w:rFonts w:ascii="Bodo_uzb" w:hAnsi="Bodo_uzb"/>
                            <w:lang w:val="en-US"/>
                          </w:rPr>
                        </w:pPr>
                        <w:r>
                          <w:rPr>
                            <w:rFonts w:ascii="Bodo_uzb" w:hAnsi="Bodo_uzb"/>
                          </w:rPr>
                          <w:t>хизмат</w:t>
                        </w:r>
                      </w:p>
                      <w:p w:rsidR="00E9188F" w:rsidRDefault="00E9188F" w:rsidP="00E9188F">
                        <w:pPr>
                          <w:jc w:val="center"/>
                          <w:rPr>
                            <w:rFonts w:ascii="Bodo_uzb" w:hAnsi="Bodo_uzb"/>
                          </w:rPr>
                        </w:pPr>
                        <w:r>
                          <w:rPr>
                            <w:rFonts w:ascii="Bodo_uzb" w:hAnsi="Bodo_uzb"/>
                          </w:rPr>
                          <w:t>кырсатиш</w:t>
                        </w:r>
                      </w:p>
                    </w:txbxContent>
                  </v:textbox>
                </v:rect>
                <v:rect id="Rectangle 45" o:spid="_x0000_s1046" style="position:absolute;left:4837;top:8326;width:1279;height: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7fF8MA&#10;AADbAAAADwAAAGRycy9kb3ducmV2LnhtbESPT4vCMBTE7wt+h/AEb2vqIirVKKsg7tU/h3p7NM+2&#10;2+alNNm2+uk3guBxmJnfMKtNbyrRUuMKywom4wgEcWp1wZmCy3n/uQDhPLLGyjIpuJODzXrwscJY&#10;246P1J58JgKEXYwKcu/rWEqX5mTQjW1NHLybbQz6IJtM6ga7ADeV/IqimTRYcFjIsaZdTml5+jMK&#10;qC/PSXc9FrNdm2Tb38NjXiYPpUbD/nsJwlPv3+FX+0crmE7h+S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7fF8MAAADbAAAADwAAAAAAAAAAAAAAAACYAgAAZHJzL2Rv&#10;d25yZXYueG1sUEsFBgAAAAAEAAQA9QAAAIgDAAAAAA==&#10;" filled="f" strokeweight="1pt">
                  <v:textbox inset="0,0,0,0">
                    <w:txbxContent>
                      <w:p w:rsidR="00E9188F" w:rsidRDefault="00E9188F" w:rsidP="00E9188F">
                        <w:pPr>
                          <w:jc w:val="center"/>
                          <w:rPr>
                            <w:rFonts w:ascii="Bodo_uzb" w:hAnsi="Bodo_uzb"/>
                            <w:lang w:val="en-US"/>
                          </w:rPr>
                        </w:pPr>
                        <w:r>
                          <w:rPr>
                            <w:rFonts w:ascii="Bodo_uzb" w:hAnsi="Bodo_uzb"/>
                          </w:rPr>
                          <w:t>Техникавий</w:t>
                        </w:r>
                      </w:p>
                      <w:p w:rsidR="00E9188F" w:rsidRDefault="00E9188F" w:rsidP="00E9188F">
                        <w:pPr>
                          <w:jc w:val="center"/>
                          <w:rPr>
                            <w:rFonts w:ascii="Bodo_uzb" w:hAnsi="Bodo_uzb"/>
                            <w:lang w:val="en-US"/>
                          </w:rPr>
                        </w:pPr>
                        <w:r>
                          <w:rPr>
                            <w:rFonts w:ascii="Bodo_uzb" w:hAnsi="Bodo_uzb"/>
                          </w:rPr>
                          <w:t>хизмат</w:t>
                        </w:r>
                      </w:p>
                      <w:p w:rsidR="00E9188F" w:rsidRDefault="00E9188F" w:rsidP="00E9188F">
                        <w:pPr>
                          <w:jc w:val="center"/>
                          <w:rPr>
                            <w:rFonts w:ascii="Bodo_uzb" w:hAnsi="Bodo_uzb"/>
                          </w:rPr>
                        </w:pPr>
                        <w:r>
                          <w:rPr>
                            <w:rFonts w:ascii="Bodo_uzb" w:hAnsi="Bodo_uzb"/>
                          </w:rPr>
                          <w:t>кырсатиш</w:t>
                        </w:r>
                      </w:p>
                    </w:txbxContent>
                  </v:textbox>
                </v:rect>
                <v:rect id="Rectangle 46" o:spid="_x0000_s1047" style="position:absolute;left:9239;top:8326;width:995;height: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6jMUA&#10;AADbAAAADwAAAGRycy9kb3ducmV2LnhtbESPT2vCQBTE74V+h+UVequbitUSXUMbkHr1zyG9PbLP&#10;JE32bciuSfTTdwXB4zAzv2FWyWga0VPnKssK3icRCOLc6ooLBcfD5u0ThPPIGhvLpOBCDpL189MK&#10;Y20H3lG/94UIEHYxKii9b2MpXV6SQTexLXHwTrYz6IPsCqk7HALcNHIaRXNpsOKwUGJLaUl5vT8b&#10;BTTWh2z43VXztM+K77+f66LOrkq9voxfSxCeRv8I39tbrWD2Abcv4Qf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8nqMxQAAANsAAAAPAAAAAAAAAAAAAAAAAJgCAABkcnMv&#10;ZG93bnJldi54bWxQSwUGAAAAAAQABAD1AAAAigMAAAAA&#10;" filled="f" strokeweight="1pt">
                  <v:textbox inset="0,0,0,0">
                    <w:txbxContent>
                      <w:p w:rsidR="00E9188F" w:rsidRDefault="00E9188F" w:rsidP="00E9188F">
                        <w:pPr>
                          <w:jc w:val="center"/>
                          <w:rPr>
                            <w:rFonts w:ascii="Bodo_uzb" w:hAnsi="Bodo_uzb"/>
                          </w:rPr>
                        </w:pPr>
                        <w:r>
                          <w:rPr>
                            <w:rFonts w:ascii="Bodo_uzb" w:hAnsi="Bodo_uzb"/>
                          </w:rPr>
                          <w:t>Дам олиш</w:t>
                        </w:r>
                      </w:p>
                      <w:p w:rsidR="00E9188F" w:rsidRDefault="00E9188F" w:rsidP="00E9188F">
                        <w:pPr>
                          <w:jc w:val="center"/>
                          <w:rPr>
                            <w:rFonts w:ascii="Bodo_uzb" w:hAnsi="Bodo_uzb"/>
                          </w:rPr>
                        </w:pPr>
                        <w:r>
                          <w:rPr>
                            <w:rFonts w:ascii="Bodo_uzb" w:hAnsi="Bodo_uzb"/>
                          </w:rPr>
                          <w:t>ва=ти</w:t>
                        </w:r>
                      </w:p>
                    </w:txbxContent>
                  </v:textbox>
                </v:rect>
                <v:rect id="Rectangle 47" o:spid="_x0000_s1048" style="position:absolute;left:10659;top:8326;width:1563;height:10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Dk+8QA&#10;AADbAAAADwAAAGRycy9kb3ducmV2LnhtbESPT2vCQBTE70K/w/IK3szGUlJJXcUKpV79c0hvj+wz&#10;icm+DdltEv30riD0OMzMb5jlejSN6KlzlWUF8ygGQZxbXXGh4HT8ni1AOI+ssbFMCq7kYL16mSwx&#10;1XbgPfUHX4gAYZeigtL7NpXS5SUZdJFtiYN3tp1BH2RXSN3hEOCmkW9xnEiDFYeFElvalpTXhz+j&#10;gMb6mA2/+yrZ9lnxdfm5fdTZTanp67j5BOFp9P/hZ3unFbwn8PgSfo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g5PvEAAAA2wAAAA8AAAAAAAAAAAAAAAAAmAIAAGRycy9k&#10;b3ducmV2LnhtbFBLBQYAAAAABAAEAPUAAACJAwAAAAA=&#10;" filled="f" strokeweight="1pt">
                  <v:textbox inset="0,0,0,0">
                    <w:txbxContent>
                      <w:p w:rsidR="00E9188F" w:rsidRDefault="00E9188F" w:rsidP="00E9188F">
                        <w:pPr>
                          <w:jc w:val="center"/>
                          <w:rPr>
                            <w:rFonts w:ascii="Bodo_uzb" w:hAnsi="Bodo_uzb"/>
                          </w:rPr>
                        </w:pPr>
                        <w:r>
                          <w:rPr>
                            <w:rFonts w:ascii="Bodo_uzb" w:hAnsi="Bodo_uzb"/>
                          </w:rPr>
                          <w:t>Шахсий эщтиёжларга кетадиган</w:t>
                        </w:r>
                      </w:p>
                      <w:p w:rsidR="00E9188F" w:rsidRDefault="00E9188F" w:rsidP="00E9188F">
                        <w:pPr>
                          <w:jc w:val="center"/>
                          <w:rPr>
                            <w:rFonts w:ascii="Bodo_uzb" w:hAnsi="Bodo_uzb"/>
                          </w:rPr>
                        </w:pPr>
                        <w:r>
                          <w:rPr>
                            <w:rFonts w:ascii="Bodo_uzb" w:hAnsi="Bodo_uzb"/>
                          </w:rPr>
                          <w:t>ва=т</w:t>
                        </w:r>
                      </w:p>
                    </w:txbxContent>
                  </v:textbox>
                </v:rect>
                <v:shape id="Freeform 48" o:spid="_x0000_s1049" style="position:absolute;left:5121;top:3147;width:6675;height:71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I/8UA&#10;AADbAAAADwAAAGRycy9kb3ducmV2LnhtbESPT4vCMBTE74LfIbwFbzZV1JWuUUTYP6IurHrZ26N5&#10;2xabl5JErd/eCMIeh5n5DTNbtKYWF3K+sqxgkKQgiHOrKy4UHA/v/SkIH5A11pZJwY08LObdzgwz&#10;ba/8Q5d9KESEsM9QQRlCk0np85IM+sQ2xNH7s85giNIVUju8Rrip5TBNJ9JgxXGhxIZWJeWn/dko&#10;+JDb0ffmc1Dsxr/2uErH2/XO5Ur1XtrlG4hAbfgPP9tfWsHoFR5f4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Lkj/xQAAANsAAAAPAAAAAAAAAAAAAAAAAJgCAABkcnMv&#10;ZG93bnJldi54bWxQSwUGAAAAAAQABAD1AAAAigMAAAAA&#10;" path="m9786,r,9986l,9986r,9986l,9986r19997,l19997,19972,9786,xe" filled="f" strokeweight="1pt">
                  <v:path arrowok="t" o:connecttype="custom" o:connectlocs="3266,0;3266,355;0,355;0,710;0,355;6674,355;6674,710;3266,0" o:connectangles="0,0,0,0,0,0,0,0"/>
                </v:shape>
                <v:shape id="Freeform 49" o:spid="_x0000_s1050" style="position:absolute;left:3414;top:4207;width:3551;height:369;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HcjcEA&#10;AADbAAAADwAAAGRycy9kb3ducmV2LnhtbERPTYvCMBC9C/6HMAt701RRkWqURdBVVgWrF29DM9uW&#10;bSYliVr//eYgeHy87/myNbW4k/OVZQWDfgKCOLe64kLB5bzuTUH4gKyxtkwKnuRhueh25phq++AT&#10;3bNQiBjCPkUFZQhNKqXPSzLo+7YhjtyvdQZDhK6Q2uEjhptaDpNkIg1WHBtKbGhVUv6X3YyCjdyP&#10;jj/fg+IwvtrLKhnvdweXK/X50X7NQARqw1v8cm+1glEcG7/EHy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x3I3BAAAA2wAAAA8AAAAAAAAAAAAAAAAAmAIAAGRycy9kb3du&#10;cmV2LnhtbFBLBQYAAAAABAAEAPUAAACGAwAAAAA=&#10;" path="m9597,r,6651l,6651,,19953,,6651r19994,l19994,19953,9597,xe" filled="f" strokeweight="1pt">
                  <v:path arrowok="t" o:connecttype="custom" o:connectlocs="1704,0;1704,123;0,123;0,368;0,123;3550,123;3550,368;1704,0" o:connectangles="0,0,0,0,0,0,0,0"/>
                </v:shape>
                <v:shape id="Freeform 50" o:spid="_x0000_s1051" style="position:absolute;left:10375;top:4207;width:3125;height:42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15FsUA&#10;AADbAAAADwAAAGRycy9kb3ducmV2LnhtbESPT4vCMBTE74LfIbwFbzZVVNauUUTYP6IurHrZ26N5&#10;2xabl5JErd/eCMIeh5n5DTNbtKYWF3K+sqxgkKQgiHOrKy4UHA/v/VcQPiBrrC2Tght5WMy7nRlm&#10;2l75hy77UIgIYZ+hgjKEJpPS5yUZ9IltiKP3Z53BEKUrpHZ4jXBTy2GaTqTBiuNCiQ2tSspP+7NR&#10;8CG3o+/N56DYjX/tcZWOt+udy5XqvbTLNxCB2vAffra/tILRFB5f4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XkWxQAAANsAAAAPAAAAAAAAAAAAAAAAAJgCAABkcnMv&#10;ZG93bnJldi54bWxQSwUGAAAAAAQABAD1AAAAigMAAAAA&#10;" path="m9088,r,6651l,6651,,19953,,6651r19994,l19994,19953,9088,xe" filled="f" strokeweight="1pt">
                  <v:path arrowok="t" o:connecttype="custom" o:connectlocs="1420,0;1420,142;0,142;0,426;0,142;3124,142;3124,426;1420,0" o:connectangles="0,0,0,0,0,0,0,0"/>
                </v:shape>
                <v:shape id="Freeform 51" o:spid="_x0000_s1052" style="position:absolute;left:1997;top:5640;width:2415;height:132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5GVsIA&#10;AADbAAAADwAAAGRycy9kb3ducmV2LnhtbERPy2rCQBTdF/yH4Qrd1UmkkRIdpQTsA7VQdePukrkm&#10;oZk7YWaapH/vLIQuD+e92oymFT0531hWkM4SEMSl1Q1XCs6n7dMLCB+QNbaWScEfedisJw8rzLUd&#10;+Jv6Y6hEDGGfo4I6hC6X0pc1GfQz2xFH7mqdwRChq6R2OMRw08p5kiykwYZjQ40dFTWVP8dfo+BN&#10;7p+/du9pdcgu9lwk2f7z4EqlHqfj6xJEoDH8i+/uD60gi+vjl/g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HkZWwgAAANsAAAAPAAAAAAAAAAAAAAAAAJgCAABkcnMvZG93&#10;bnJldi54bWxQSwUGAAAAAAQABAD1AAAAhwMAAAAA&#10;" path="m10584,r,14981l,14981r,5004l,14981r19992,l19992,19985,10584,xe" filled="f" strokeweight="1pt">
                  <v:path arrowok="t" o:connecttype="custom" o:connectlocs="1278,0;1278,994;0,994;0,1326;0,994;2414,994;2414,1326;1278,0" o:connectangles="0,0,0,0,0,0,0,0"/>
                </v:shape>
                <v:shape id="Freeform 52" o:spid="_x0000_s1053" style="position:absolute;left:5831;top:5640;width:1705;height:132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jzcUA&#10;AADbAAAADwAAAGRycy9kb3ducmV2LnhtbESPT2vCQBTE70K/w/KE3nSTYkqJboIIrUq14J+Lt0f2&#10;NQnNvg27W02/fbdQ8DjMzG+YRTmYTlzJ+daygnSagCCurG65VnA+vU5eQPiArLGzTAp+yENZPIwW&#10;mGt74wNdj6EWEcI+RwVNCH0upa8aMuintieO3qd1BkOUrpba4S3CTSefkuRZGmw5LjTY06qh6uv4&#10;bRS8yd3s432d1vvsYs+rJNtt965S6nE8LOcgAg3hHv5vb7SCLIW/L/EH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UuPNxQAAANsAAAAPAAAAAAAAAAAAAAAAAJgCAABkcnMv&#10;ZG93bnJldi54bWxQSwUGAAAAAAQABAD1AAAAigMAAAAA&#10;" path="m11660,r,14981l,14981r,5004l,14981r19988,l19988,19985,11660,xe" filled="f" strokeweight="1pt">
                  <v:path arrowok="t" o:connecttype="custom" o:connectlocs="994,0;994,994;0,994;0,1326;0,994;1704,994;1704,1326;994,0" o:connectangles="0,0,0,0,0,0,0,0"/>
                </v:shape>
                <v:shape id="Freeform 53" o:spid="_x0000_s1054" style="position:absolute;left:9239;top:5125;width:1847;height:203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B9usUA&#10;AADbAAAADwAAAGRycy9kb3ducmV2LnhtbESPQWvCQBSE7wX/w/KE3upGaUTSbKQI2ha1YOrF2yP7&#10;TEKzb8PuVtN/3xWEHoeZ+YbJl4PpxIWcby0rmE4SEMSV1S3XCo5f66cFCB+QNXaWScEveVgWo4cc&#10;M22vfKBLGWoRIewzVNCE0GdS+qohg35ie+Lona0zGKJ0tdQOrxFuOjlLkrk02HJcaLCnVUPVd/lj&#10;FGzk7vlz+zat9+nJHldJuvvYu0qpx/Hw+gIi0BD+w/f2u1aQzuD2Jf4AW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gH26xQAAANsAAAAPAAAAAAAAAAAAAAAAAJgCAABkcnMv&#10;ZG93bnJldi54bWxQSwUGAAAAAAQABAD1AAAAigMAAAAA&#10;" path="m12301,r,16240l,16240r,3750l,16240r19989,l19989,19990,12301,xe" filled="f" strokeweight="1pt">
                  <v:path arrowok="t" o:connecttype="custom" o:connectlocs="1136,0;1136,1654;0,1654;0,2036;0,1654;1846,1654;1846,2036;1136,0" o:connectangles="0,0,0,0,0,0,0,0"/>
                </v:shape>
                <v:shape id="Freeform 54" o:spid="_x0000_s1055" style="position:absolute;left:12647;top:5144;width:1989;height:1895;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zYIcUA&#10;AADbAAAADwAAAGRycy9kb3ducmV2LnhtbESPT2vCQBTE70K/w/IKvenG1hSJWaUI/SPVgpqLt0f2&#10;mYRm34bdrcZv3xUEj8PM/IbJF71pxYmcbywrGI8SEMSl1Q1XCor9+3AKwgdkja1lUnAhD4v5wyDH&#10;TNszb+m0C5WIEPYZKqhD6DIpfVmTQT+yHXH0jtYZDFG6SmqH5wg3rXxOkldpsOG4UGNHy5rK392f&#10;UfAh15Of789xtUkPtlgm6Xq1caVST4/92wxEoD7cw7f2l1aQvsD1S/wB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zNghxQAAANsAAAAPAAAAAAAAAAAAAAAAAJgCAABkcnMv&#10;ZG93bnJldi54bWxQSwUGAAAAAAQABAD1AAAAigMAAAAA&#10;" path="m9995,r,16243l9633,16222,,16243r,3746l,16243r19990,l19990,19989,9995,xe" filled="f" strokeweight="1pt">
                  <v:path arrowok="t" o:connecttype="custom" o:connectlocs="994,0;994,1539;958,1537;0,1539;0,1894;0,1539;1988,1539;1988,1894;994,0" o:connectangles="0,0,0,0,0,0,0,0,0"/>
                </v:shape>
                <v:shape id="Freeform 55" o:spid="_x0000_s1056" style="position:absolute;left:1287;top:7476;width:1137;height:853;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VAVcQA&#10;AADbAAAADwAAAGRycy9kb3ducmV2LnhtbESPT4vCMBTE7wt+h/AEb2uq2EWqUURwV1EX/HPx9mie&#10;bbF5KUnU7rffCAt7HGbmN8x03ppaPMj5yrKCQT8BQZxbXXGh4HxavY9B+ICssbZMCn7Iw3zWeZti&#10;pu2TD/Q4hkJECPsMFZQhNJmUPi/JoO/bhjh6V+sMhihdIbXDZ4SbWg6T5EMarDgulNjQsqT8drwb&#10;BZ9yN/refg2KfXqx52WS7jZ7lyvV67aLCYhAbfgP/7XXWkE6gteX+APk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lQFXEAAAA2wAAAA8AAAAAAAAAAAAAAAAAmAIAAGRycy9k&#10;b3ducmV2LnhtbFBLBQYAAAAABAAEAPUAAACJAwAAAAA=&#10;" path="m12489,r,13318l,13318r,6659l,13318r19982,l19982,19977,12489,xe" filled="f" strokeweight="1pt">
                  <v:path arrowok="t" o:connecttype="custom" o:connectlocs="710,0;710,568;0,568;0,852;0,568;1136,568;1136,852;710,0" o:connectangles="0,0,0,0,0,0,0,0"/>
                </v:shape>
                <v:shape id="Freeform 56" o:spid="_x0000_s1057" style="position:absolute;left:9807;top:7878;width:1705;height:42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nlzsQA&#10;AADbAAAADwAAAGRycy9kb3ducmV2LnhtbESPT4vCMBTE7wt+h/AEb2vqshWpRhHBXcU/sK4Xb4/m&#10;bVu2eSlJ1PrtjSB4HGbmN8xk1ppaXMj5yrKCQT8BQZxbXXGh4Pi7fB+B8AFZY22ZFNzIw2zaeZtg&#10;pu2Vf+hyCIWIEPYZKihDaDIpfV6SQd+3DXH0/qwzGKJ0hdQOrxFuavmRJENpsOK4UGJDi5Ly/8PZ&#10;KPiS28/95ntQ7NKTPS6SdLveuVypXredj0EEasMr/GyvtII0hceX+APk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p5c7EAAAA2wAAAA8AAAAAAAAAAAAAAAAAmAIAAGRycy9k&#10;b3ducmV2LnhtbFBLBQYAAAAABAAEAPUAAACJAwAAAAA=&#10;" path="m9994,r,13302l,13302r,6651l,13302r19988,l19988,19953,9994,xe" filled="f" strokeweight="1pt">
                  <v:path arrowok="t" o:connecttype="custom" o:connectlocs="852,0;852,284;0,284;0,426;0,284;1704,284;1704,426;852,0" o:connectangles="0,0,0,0,0,0,0,0"/>
                </v:shape>
                <v:shape id="Freeform 57" o:spid="_x0000_s1058" style="position:absolute;left:3701;top:8019;width:1705;height:285;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t7ucQA&#10;AADbAAAADwAAAGRycy9kb3ducmV2LnhtbESPQWvCQBSE74L/YXlCb7pRGpHUVYpgW6kKpl68PbLP&#10;JDT7NuxuNf77riB4HGbmG2a+7EwjLuR8bVnBeJSAIC6srrlUcPxZD2cgfEDW2FgmBTfysFz0e3PM&#10;tL3ygS55KEWEsM9QQRVCm0npi4oM+pFtiaN3ts5giNKVUju8Rrhp5CRJptJgzXGhwpZWFRW/+Z9R&#10;8CG3r/vvz3G5S0/2uErS7WbnCqVeBt37G4hAXXiGH+0vrSCdwv1L/A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7e7nEAAAA2wAAAA8AAAAAAAAAAAAAAAAAmAIAAGRycy9k&#10;b3ducmV2LnhtbFBLBQYAAAAABAAEAPUAAACJAwAAAAA=&#10;" path="m9994,r,9965l,9965r,9965l,9965r19988,l19988,19930,9994,xe" filled="f" strokeweight="1pt">
                  <v:path arrowok="t" o:connecttype="custom" o:connectlocs="852,0;852,142;0,142;0,284;0,142;1704,142;1704,284;852,0" o:connectangles="0,0,0,0,0,0,0,0"/>
                </v:shape>
              </v:group>
            </w:pict>
          </mc:Fallback>
        </mc:AlternateContent>
      </w:r>
    </w:p>
    <w:p w:rsidR="00E9188F" w:rsidRDefault="00E9188F" w:rsidP="00E9188F">
      <w:pPr>
        <w:jc w:val="both"/>
        <w:rPr>
          <w:rFonts w:ascii="BalticaUzbek" w:hAnsi="BalticaUzbek"/>
          <w:sz w:val="28"/>
        </w:rPr>
      </w:pPr>
    </w:p>
    <w:p w:rsidR="00E9188F" w:rsidRDefault="00E9188F" w:rsidP="00E9188F">
      <w:pPr>
        <w:jc w:val="both"/>
        <w:rPr>
          <w:rFonts w:ascii="BalticaUzbek" w:hAnsi="BalticaUzbek"/>
          <w:sz w:val="28"/>
        </w:rPr>
      </w:pPr>
    </w:p>
    <w:p w:rsidR="00E9188F" w:rsidRDefault="00E9188F" w:rsidP="00E9188F">
      <w:pPr>
        <w:jc w:val="both"/>
        <w:rPr>
          <w:rFonts w:ascii="BalticaUzbek" w:hAnsi="BalticaUzbek"/>
          <w:sz w:val="28"/>
        </w:rPr>
      </w:pPr>
    </w:p>
    <w:p w:rsidR="00E9188F" w:rsidRDefault="00E9188F" w:rsidP="00E9188F">
      <w:pPr>
        <w:jc w:val="both"/>
        <w:rPr>
          <w:rFonts w:ascii="BalticaUzbek" w:hAnsi="BalticaUzbek"/>
          <w:sz w:val="28"/>
        </w:rPr>
      </w:pPr>
    </w:p>
    <w:p w:rsidR="00E9188F" w:rsidRDefault="00E9188F" w:rsidP="00E9188F">
      <w:pPr>
        <w:jc w:val="both"/>
        <w:rPr>
          <w:rFonts w:ascii="BalticaUzbek" w:hAnsi="BalticaUzbek"/>
          <w:sz w:val="28"/>
        </w:rPr>
      </w:pPr>
    </w:p>
    <w:p w:rsidR="00E9188F" w:rsidRDefault="00E9188F" w:rsidP="00E9188F">
      <w:pPr>
        <w:jc w:val="both"/>
        <w:rPr>
          <w:rFonts w:ascii="BalticaUzbek" w:hAnsi="BalticaUzbek"/>
          <w:sz w:val="28"/>
        </w:rPr>
      </w:pPr>
    </w:p>
    <w:p w:rsidR="00E9188F" w:rsidRDefault="00E9188F" w:rsidP="00E9188F">
      <w:pPr>
        <w:jc w:val="both"/>
        <w:rPr>
          <w:rFonts w:ascii="BalticaUzbek" w:hAnsi="BalticaUzbek"/>
          <w:sz w:val="28"/>
        </w:rPr>
      </w:pPr>
    </w:p>
    <w:p w:rsidR="00E9188F" w:rsidRDefault="00E9188F" w:rsidP="00E9188F">
      <w:pPr>
        <w:jc w:val="both"/>
        <w:rPr>
          <w:rFonts w:ascii="BalticaUzbek" w:hAnsi="BalticaUzbek"/>
          <w:sz w:val="28"/>
        </w:rPr>
      </w:pPr>
    </w:p>
    <w:p w:rsidR="00E9188F" w:rsidRDefault="00E9188F" w:rsidP="00E9188F">
      <w:pPr>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567"/>
        <w:jc w:val="both"/>
        <w:rPr>
          <w:rFonts w:ascii="BalticaUzbek" w:hAnsi="BalticaUzbek"/>
          <w:sz w:val="28"/>
        </w:rPr>
      </w:pPr>
    </w:p>
    <w:p w:rsidR="00E9188F" w:rsidRDefault="00E9188F" w:rsidP="00E9188F">
      <w:pPr>
        <w:ind w:firstLine="567"/>
        <w:jc w:val="both"/>
        <w:rPr>
          <w:rFonts w:ascii="BalticaUzbek" w:hAnsi="BalticaUzbek"/>
          <w:sz w:val="28"/>
        </w:rPr>
      </w:pPr>
    </w:p>
    <w:p w:rsidR="00E9188F" w:rsidRDefault="00E9188F" w:rsidP="00E9188F">
      <w:pPr>
        <w:ind w:firstLine="567"/>
        <w:jc w:val="both"/>
        <w:rPr>
          <w:rFonts w:ascii="BalticaUzbek" w:hAnsi="BalticaUzbek"/>
          <w:sz w:val="28"/>
        </w:rPr>
      </w:pPr>
    </w:p>
    <w:p w:rsidR="00E9188F" w:rsidRDefault="00E9188F" w:rsidP="00E9188F">
      <w:pPr>
        <w:ind w:firstLine="567"/>
        <w:jc w:val="both"/>
        <w:rPr>
          <w:rFonts w:ascii="BalticaUzbek" w:hAnsi="BalticaUzbek"/>
          <w:sz w:val="28"/>
        </w:rPr>
      </w:pPr>
    </w:p>
    <w:p w:rsidR="00E9188F" w:rsidRDefault="00E9188F" w:rsidP="00E9188F">
      <w:pPr>
        <w:ind w:firstLine="567"/>
        <w:jc w:val="both"/>
        <w:rPr>
          <w:rFonts w:ascii="BalticaUzbek" w:hAnsi="BalticaUzbek"/>
          <w:sz w:val="28"/>
        </w:rPr>
      </w:pPr>
    </w:p>
    <w:p w:rsidR="00E9188F" w:rsidRDefault="00E9188F" w:rsidP="00E9188F">
      <w:pPr>
        <w:ind w:firstLine="567"/>
        <w:jc w:val="both"/>
        <w:rPr>
          <w:rFonts w:ascii="BalticaUzbek" w:hAnsi="BalticaUzbek"/>
          <w:sz w:val="28"/>
        </w:rPr>
      </w:pPr>
    </w:p>
    <w:p w:rsidR="00E9188F" w:rsidRDefault="00E9188F" w:rsidP="00E9188F">
      <w:pPr>
        <w:ind w:firstLine="567"/>
        <w:jc w:val="both"/>
        <w:rPr>
          <w:rFonts w:ascii="BalticaUzbek" w:hAnsi="BalticaUzbek"/>
          <w:sz w:val="28"/>
        </w:rPr>
      </w:pPr>
    </w:p>
    <w:p w:rsidR="00E9188F" w:rsidRDefault="00E9188F" w:rsidP="00E9188F">
      <w:pPr>
        <w:ind w:firstLine="567"/>
        <w:jc w:val="right"/>
        <w:rPr>
          <w:rFonts w:ascii="BalticaUzbek" w:hAnsi="BalticaUzbek"/>
          <w:sz w:val="28"/>
        </w:rPr>
      </w:pPr>
      <w:r>
        <w:rPr>
          <w:rFonts w:ascii="BalticaUzbek" w:hAnsi="BalticaUzbek"/>
          <w:sz w:val="28"/>
        </w:rPr>
        <w:t>3-чизма</w:t>
      </w:r>
    </w:p>
    <w:p w:rsidR="00E9188F" w:rsidRDefault="00E9188F" w:rsidP="00E9188F">
      <w:pPr>
        <w:pStyle w:val="ac"/>
        <w:rPr>
          <w:rFonts w:ascii="BalticaUzbek" w:hAnsi="BalticaUzbek"/>
          <w:noProof w:val="0"/>
        </w:rPr>
      </w:pPr>
      <w:r>
        <w:rPr>
          <w:rFonts w:ascii="BalticaUzbek" w:hAnsi="BalticaUzbek"/>
          <w:noProof w:val="0"/>
        </w:rPr>
        <w:t>ЖИҲОЗЛАРДАН ФОЙДАЛАНИШ ВАҚТИНИНГ КЛАССИФИКАЦИЯСИ</w:t>
      </w:r>
    </w:p>
    <w:p w:rsidR="00E9188F" w:rsidRDefault="00E9188F" w:rsidP="00E9188F">
      <w:pPr>
        <w:ind w:firstLine="720"/>
        <w:jc w:val="both"/>
        <w:rPr>
          <w:rFonts w:ascii="BalticaUzbek" w:hAnsi="BalticaUzbek"/>
          <w:sz w:val="28"/>
        </w:rPr>
      </w:pPr>
      <w:r>
        <w:rPr>
          <w:rFonts w:ascii="BalticaUzbek" w:hAnsi="BalticaUzbek"/>
          <w:noProof/>
          <w:lang w:val="en-US" w:eastAsia="en-US"/>
        </w:rPr>
        <mc:AlternateContent>
          <mc:Choice Requires="wpg">
            <w:drawing>
              <wp:anchor distT="0" distB="0" distL="114300" distR="114300" simplePos="0" relativeHeight="251659264" behindDoc="0" locked="0" layoutInCell="0" allowOverlap="1">
                <wp:simplePos x="0" y="0"/>
                <wp:positionH relativeFrom="column">
                  <wp:posOffset>-48895</wp:posOffset>
                </wp:positionH>
                <wp:positionV relativeFrom="paragraph">
                  <wp:posOffset>159385</wp:posOffset>
                </wp:positionV>
                <wp:extent cx="9164320" cy="4305300"/>
                <wp:effectExtent l="13335" t="13970" r="13970" b="1460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64320" cy="4305300"/>
                          <a:chOff x="287" y="2877"/>
                          <a:chExt cx="14432" cy="6780"/>
                        </a:xfrm>
                      </wpg:grpSpPr>
                      <wps:wsp>
                        <wps:cNvPr id="2" name="Rectangle 3"/>
                        <wps:cNvSpPr>
                          <a:spLocks noChangeArrowheads="1"/>
                        </wps:cNvSpPr>
                        <wps:spPr bwMode="auto">
                          <a:xfrm>
                            <a:off x="4263" y="2877"/>
                            <a:ext cx="2699" cy="711"/>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ЖИЩОЗЛАРДАН</w:t>
                              </w:r>
                            </w:p>
                            <w:p w:rsidR="00E9188F" w:rsidRDefault="00E9188F" w:rsidP="00E9188F">
                              <w:pPr>
                                <w:jc w:val="center"/>
                                <w:rPr>
                                  <w:rFonts w:ascii="Bodo_uzb" w:hAnsi="Bodo_uzb"/>
                                </w:rPr>
                              </w:pPr>
                              <w:r>
                                <w:rPr>
                                  <w:rFonts w:ascii="Bodo_uzb" w:hAnsi="Bodo_uzb"/>
                                </w:rPr>
                                <w:t>ФОЙДАЛАНИШ ВА+ТИ</w:t>
                              </w:r>
                            </w:p>
                          </w:txbxContent>
                        </wps:txbx>
                        <wps:bodyPr rot="0" vert="horz" wrap="square" lIns="0" tIns="0" rIns="0" bIns="0" anchor="t" anchorCtr="0" upright="1">
                          <a:noAutofit/>
                        </wps:bodyPr>
                      </wps:wsp>
                      <wps:wsp>
                        <wps:cNvPr id="3" name="Rectangle 4"/>
                        <wps:cNvSpPr>
                          <a:spLocks noChangeArrowheads="1"/>
                        </wps:cNvSpPr>
                        <wps:spPr bwMode="auto">
                          <a:xfrm>
                            <a:off x="1707" y="3911"/>
                            <a:ext cx="1279" cy="569"/>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Иш ва=ти</w:t>
                              </w:r>
                            </w:p>
                          </w:txbxContent>
                        </wps:txbx>
                        <wps:bodyPr rot="0" vert="horz" wrap="square" lIns="0" tIns="0" rIns="0" bIns="0" anchor="t" anchorCtr="0" upright="1">
                          <a:noAutofit/>
                        </wps:bodyPr>
                      </wps:wsp>
                      <wps:wsp>
                        <wps:cNvPr id="4" name="Rectangle 5"/>
                        <wps:cNvSpPr>
                          <a:spLocks noChangeArrowheads="1"/>
                        </wps:cNvSpPr>
                        <wps:spPr bwMode="auto">
                          <a:xfrm>
                            <a:off x="8665" y="3911"/>
                            <a:ext cx="1705" cy="569"/>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Танаффус ва=ти</w:t>
                              </w:r>
                            </w:p>
                          </w:txbxContent>
                        </wps:txbx>
                        <wps:bodyPr rot="0" vert="horz" wrap="square" lIns="0" tIns="0" rIns="0" bIns="0" anchor="t" anchorCtr="0" upright="1">
                          <a:noAutofit/>
                        </wps:bodyPr>
                      </wps:wsp>
                      <wps:wsp>
                        <wps:cNvPr id="5" name="Rectangle 6"/>
                        <wps:cNvSpPr>
                          <a:spLocks noChangeArrowheads="1"/>
                        </wps:cNvSpPr>
                        <wps:spPr bwMode="auto">
                          <a:xfrm>
                            <a:off x="855" y="5254"/>
                            <a:ext cx="1563" cy="99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Ишлаб чи=ариш</w:t>
                              </w:r>
                            </w:p>
                            <w:p w:rsidR="00E9188F" w:rsidRDefault="00E9188F" w:rsidP="00E9188F">
                              <w:pPr>
                                <w:jc w:val="center"/>
                                <w:rPr>
                                  <w:rFonts w:ascii="Bodo_uzb" w:hAnsi="Bodo_uzb"/>
                                </w:rPr>
                              </w:pPr>
                              <w:r>
                                <w:rPr>
                                  <w:rFonts w:ascii="Bodo_uzb" w:hAnsi="Bodo_uzb"/>
                                </w:rPr>
                                <w:t>топшири\ини</w:t>
                              </w:r>
                            </w:p>
                            <w:p w:rsidR="00E9188F" w:rsidRDefault="00E9188F" w:rsidP="00E9188F">
                              <w:pPr>
                                <w:jc w:val="center"/>
                                <w:rPr>
                                  <w:rFonts w:ascii="Bodo_uzb" w:hAnsi="Bodo_uzb"/>
                                </w:rPr>
                              </w:pPr>
                              <w:r>
                                <w:rPr>
                                  <w:rFonts w:ascii="Bodo_uzb" w:hAnsi="Bodo_uzb"/>
                                </w:rPr>
                                <w:t>бажариш ва=ти</w:t>
                              </w:r>
                            </w:p>
                          </w:txbxContent>
                        </wps:txbx>
                        <wps:bodyPr rot="0" vert="horz" wrap="square" lIns="0" tIns="0" rIns="0" bIns="0" anchor="t" anchorCtr="0" upright="1">
                          <a:noAutofit/>
                        </wps:bodyPr>
                      </wps:wsp>
                      <wps:wsp>
                        <wps:cNvPr id="6" name="Rectangle 7"/>
                        <wps:cNvSpPr>
                          <a:spLocks noChangeArrowheads="1"/>
                        </wps:cNvSpPr>
                        <wps:spPr bwMode="auto">
                          <a:xfrm>
                            <a:off x="2559" y="5254"/>
                            <a:ext cx="1989" cy="170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Ишлаб чи=ариш</w:t>
                              </w:r>
                            </w:p>
                            <w:p w:rsidR="00E9188F" w:rsidRDefault="00E9188F" w:rsidP="00E9188F">
                              <w:pPr>
                                <w:jc w:val="center"/>
                                <w:rPr>
                                  <w:rFonts w:ascii="Bodo_uzb" w:hAnsi="Bodo_uzb"/>
                                </w:rPr>
                              </w:pPr>
                              <w:r>
                                <w:rPr>
                                  <w:rFonts w:ascii="Bodo_uzb" w:hAnsi="Bodo_uzb"/>
                                </w:rPr>
                                <w:t>топшири\ини</w:t>
                              </w:r>
                            </w:p>
                            <w:p w:rsidR="00E9188F" w:rsidRDefault="00E9188F" w:rsidP="00E9188F">
                              <w:pPr>
                                <w:jc w:val="center"/>
                                <w:rPr>
                                  <w:rFonts w:ascii="Bodo_uzb" w:hAnsi="Bodo_uzb"/>
                                </w:rPr>
                              </w:pPr>
                              <w:r>
                                <w:rPr>
                                  <w:rFonts w:ascii="Bodo_uzb" w:hAnsi="Bodo_uzb"/>
                                </w:rPr>
                                <w:t>бажаришда кызда</w:t>
                              </w:r>
                            </w:p>
                            <w:p w:rsidR="00E9188F" w:rsidRDefault="00E9188F" w:rsidP="00E9188F">
                              <w:pPr>
                                <w:jc w:val="center"/>
                                <w:rPr>
                                  <w:rFonts w:ascii="Bodo_uzb" w:hAnsi="Bodo_uzb"/>
                                </w:rPr>
                              </w:pPr>
                              <w:r>
                                <w:rPr>
                                  <w:rFonts w:ascii="Bodo_uzb" w:hAnsi="Bodo_uzb"/>
                                </w:rPr>
                                <w:t>тутилмаган ишларни</w:t>
                              </w:r>
                            </w:p>
                            <w:p w:rsidR="00E9188F" w:rsidRDefault="00E9188F" w:rsidP="00E9188F">
                              <w:pPr>
                                <w:jc w:val="center"/>
                                <w:rPr>
                                  <w:rFonts w:ascii="Bodo_uzb" w:hAnsi="Bodo_uzb"/>
                                </w:rPr>
                              </w:pPr>
                              <w:r>
                                <w:rPr>
                                  <w:rFonts w:ascii="Bodo_uzb" w:hAnsi="Bodo_uzb"/>
                                </w:rPr>
                                <w:t>бажаришга кетган</w:t>
                              </w:r>
                            </w:p>
                            <w:p w:rsidR="00E9188F" w:rsidRDefault="00E9188F" w:rsidP="00E9188F">
                              <w:pPr>
                                <w:jc w:val="center"/>
                                <w:rPr>
                                  <w:rFonts w:ascii="Bodo_uzb" w:hAnsi="Bodo_uzb"/>
                                </w:rPr>
                              </w:pPr>
                              <w:r>
                                <w:rPr>
                                  <w:rFonts w:ascii="Bodo_uzb" w:hAnsi="Bodo_uzb"/>
                                </w:rPr>
                                <w:t>ва=т</w:t>
                              </w:r>
                            </w:p>
                          </w:txbxContent>
                        </wps:txbx>
                        <wps:bodyPr rot="0" vert="horz" wrap="square" lIns="0" tIns="0" rIns="0" bIns="0" anchor="t" anchorCtr="0" upright="1">
                          <a:noAutofit/>
                        </wps:bodyPr>
                      </wps:wsp>
                      <wps:wsp>
                        <wps:cNvPr id="7" name="Rectangle 8"/>
                        <wps:cNvSpPr>
                          <a:spLocks noChangeArrowheads="1"/>
                        </wps:cNvSpPr>
                        <wps:spPr bwMode="auto">
                          <a:xfrm>
                            <a:off x="7245" y="5112"/>
                            <a:ext cx="1989" cy="711"/>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Нормалаштирилган</w:t>
                              </w:r>
                            </w:p>
                            <w:p w:rsidR="00E9188F" w:rsidRDefault="00E9188F" w:rsidP="00E9188F">
                              <w:pPr>
                                <w:jc w:val="center"/>
                                <w:rPr>
                                  <w:rFonts w:ascii="Bodo_uzb" w:hAnsi="Bodo_uzb"/>
                                </w:rPr>
                              </w:pPr>
                              <w:r>
                                <w:rPr>
                                  <w:rFonts w:ascii="Bodo_uzb" w:hAnsi="Bodo_uzb"/>
                                </w:rPr>
                                <w:t>танаффус ва=ти</w:t>
                              </w:r>
                            </w:p>
                          </w:txbxContent>
                        </wps:txbx>
                        <wps:bodyPr rot="0" vert="horz" wrap="square" lIns="0" tIns="0" rIns="0" bIns="0" anchor="t" anchorCtr="0" upright="1">
                          <a:noAutofit/>
                        </wps:bodyPr>
                      </wps:wsp>
                      <wps:wsp>
                        <wps:cNvPr id="8" name="Rectangle 9"/>
                        <wps:cNvSpPr>
                          <a:spLocks noChangeArrowheads="1"/>
                        </wps:cNvSpPr>
                        <wps:spPr bwMode="auto">
                          <a:xfrm>
                            <a:off x="11363" y="5112"/>
                            <a:ext cx="2131" cy="711"/>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Нормалаштирилмаган</w:t>
                              </w:r>
                            </w:p>
                            <w:p w:rsidR="00E9188F" w:rsidRDefault="00E9188F" w:rsidP="00E9188F">
                              <w:pPr>
                                <w:jc w:val="center"/>
                                <w:rPr>
                                  <w:rFonts w:ascii="Bodo_uzb" w:hAnsi="Bodo_uzb"/>
                                </w:rPr>
                              </w:pPr>
                              <w:r>
                                <w:rPr>
                                  <w:rFonts w:ascii="Bodo_uzb" w:hAnsi="Bodo_uzb"/>
                                </w:rPr>
                                <w:t>танаффус ва=ти</w:t>
                              </w:r>
                            </w:p>
                          </w:txbxContent>
                        </wps:txbx>
                        <wps:bodyPr rot="0" vert="horz" wrap="square" lIns="0" tIns="0" rIns="0" bIns="0" anchor="t" anchorCtr="0" upright="1">
                          <a:noAutofit/>
                        </wps:bodyPr>
                      </wps:wsp>
                      <wps:wsp>
                        <wps:cNvPr id="9" name="Rectangle 10"/>
                        <wps:cNvSpPr>
                          <a:spLocks noChangeArrowheads="1"/>
                        </wps:cNvSpPr>
                        <wps:spPr bwMode="auto">
                          <a:xfrm>
                            <a:off x="287" y="8094"/>
                            <a:ext cx="1279" cy="569"/>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Оператив</w:t>
                              </w:r>
                            </w:p>
                          </w:txbxContent>
                        </wps:txbx>
                        <wps:bodyPr rot="0" vert="horz" wrap="square" lIns="0" tIns="0" rIns="0" bIns="0" anchor="t" anchorCtr="0" upright="1">
                          <a:noAutofit/>
                        </wps:bodyPr>
                      </wps:wsp>
                      <wps:wsp>
                        <wps:cNvPr id="10" name="Rectangle 11"/>
                        <wps:cNvSpPr>
                          <a:spLocks noChangeArrowheads="1"/>
                        </wps:cNvSpPr>
                        <wps:spPr bwMode="auto">
                          <a:xfrm>
                            <a:off x="1707" y="8094"/>
                            <a:ext cx="1279" cy="569"/>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Тасодифий</w:t>
                              </w:r>
                            </w:p>
                          </w:txbxContent>
                        </wps:txbx>
                        <wps:bodyPr rot="0" vert="horz" wrap="square" lIns="0" tIns="0" rIns="0" bIns="0" anchor="t" anchorCtr="0" upright="1">
                          <a:noAutofit/>
                        </wps:bodyPr>
                      </wps:wsp>
                      <wps:wsp>
                        <wps:cNvPr id="11" name="Rectangle 12"/>
                        <wps:cNvSpPr>
                          <a:spLocks noChangeArrowheads="1"/>
                        </wps:cNvSpPr>
                        <wps:spPr bwMode="auto">
                          <a:xfrm>
                            <a:off x="3127" y="8094"/>
                            <a:ext cx="1279" cy="569"/>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Унумсиз</w:t>
                              </w:r>
                            </w:p>
                          </w:txbxContent>
                        </wps:txbx>
                        <wps:bodyPr rot="0" vert="horz" wrap="square" lIns="0" tIns="0" rIns="0" bIns="0" anchor="t" anchorCtr="0" upright="1">
                          <a:noAutofit/>
                        </wps:bodyPr>
                      </wps:wsp>
                      <wps:wsp>
                        <wps:cNvPr id="12" name="Rectangle 13"/>
                        <wps:cNvSpPr>
                          <a:spLocks noChangeArrowheads="1"/>
                        </wps:cNvSpPr>
                        <wps:spPr bwMode="auto">
                          <a:xfrm>
                            <a:off x="4547" y="8095"/>
                            <a:ext cx="2273" cy="1562"/>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lang w:val="en-US"/>
                                </w:rPr>
                              </w:pPr>
                              <w:r>
                                <w:rPr>
                                  <w:rFonts w:ascii="Bodo_uzb" w:hAnsi="Bodo_uzb"/>
                                </w:rPr>
                                <w:t>Ишга тайёргарлик</w:t>
                              </w:r>
                            </w:p>
                            <w:p w:rsidR="00E9188F" w:rsidRDefault="00E9188F" w:rsidP="00E9188F">
                              <w:pPr>
                                <w:jc w:val="center"/>
                                <w:rPr>
                                  <w:rFonts w:ascii="Bodo_uzb" w:hAnsi="Bodo_uzb"/>
                                </w:rPr>
                              </w:pPr>
                              <w:r>
                                <w:rPr>
                                  <w:rFonts w:ascii="Bodo_uzb" w:hAnsi="Bodo_uzb"/>
                                </w:rPr>
                                <w:t>кыриш щамда иш жойига ташкилий-техникавий хизмат кырсатиш билан бо\ли= былган танаффу</w:t>
                              </w:r>
                              <w:r>
                                <w:rPr>
                                  <w:rFonts w:ascii="Bodo_uzb" w:hAnsi="Bodo_uzb"/>
                                </w:rPr>
                                <w:t>с</w:t>
                              </w:r>
                              <w:r>
                                <w:rPr>
                                  <w:rFonts w:ascii="Bodo_uzb" w:hAnsi="Bodo_uzb"/>
                                </w:rPr>
                                <w:t>лар</w:t>
                              </w:r>
                            </w:p>
                          </w:txbxContent>
                        </wps:txbx>
                        <wps:bodyPr rot="0" vert="horz" wrap="square" lIns="0" tIns="0" rIns="0" bIns="0" anchor="t" anchorCtr="0" upright="1">
                          <a:noAutofit/>
                        </wps:bodyPr>
                      </wps:wsp>
                      <wps:wsp>
                        <wps:cNvPr id="13" name="Rectangle 14"/>
                        <wps:cNvSpPr>
                          <a:spLocks noChangeArrowheads="1"/>
                        </wps:cNvSpPr>
                        <wps:spPr bwMode="auto">
                          <a:xfrm>
                            <a:off x="6961" y="8095"/>
                            <a:ext cx="1847" cy="1136"/>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Технологик ва</w:t>
                              </w:r>
                            </w:p>
                            <w:p w:rsidR="00E9188F" w:rsidRDefault="00E9188F" w:rsidP="00E9188F">
                              <w:pPr>
                                <w:jc w:val="center"/>
                                <w:rPr>
                                  <w:rFonts w:ascii="Bodo_uzb" w:hAnsi="Bodo_uzb"/>
                                </w:rPr>
                              </w:pPr>
                              <w:r>
                                <w:rPr>
                                  <w:rFonts w:ascii="Bodo_uzb" w:hAnsi="Bodo_uzb"/>
                                </w:rPr>
                                <w:t>ташкилий ишлар</w:t>
                              </w:r>
                            </w:p>
                            <w:p w:rsidR="00E9188F" w:rsidRDefault="00E9188F" w:rsidP="00E9188F">
                              <w:pPr>
                                <w:jc w:val="center"/>
                                <w:rPr>
                                  <w:rFonts w:ascii="Bodo_uzb" w:hAnsi="Bodo_uzb"/>
                                </w:rPr>
                              </w:pPr>
                              <w:r>
                                <w:rPr>
                                  <w:rFonts w:ascii="Bodo_uzb" w:hAnsi="Bodo_uzb"/>
                                </w:rPr>
                                <w:t>билан бо\ли=</w:t>
                              </w:r>
                            </w:p>
                            <w:p w:rsidR="00E9188F" w:rsidRDefault="00E9188F" w:rsidP="00E9188F">
                              <w:pPr>
                                <w:jc w:val="center"/>
                                <w:rPr>
                                  <w:rFonts w:ascii="Bodo_uzb" w:hAnsi="Bodo_uzb"/>
                                </w:rPr>
                              </w:pPr>
                              <w:r>
                                <w:rPr>
                                  <w:rFonts w:ascii="Bodo_uzb" w:hAnsi="Bodo_uzb"/>
                                </w:rPr>
                                <w:t>былган танаффуслар</w:t>
                              </w:r>
                            </w:p>
                          </w:txbxContent>
                        </wps:txbx>
                        <wps:bodyPr rot="0" vert="horz" wrap="square" lIns="0" tIns="0" rIns="0" bIns="0" anchor="t" anchorCtr="0" upright="1">
                          <a:noAutofit/>
                        </wps:bodyPr>
                      </wps:wsp>
                      <wps:wsp>
                        <wps:cNvPr id="14" name="Rectangle 15"/>
                        <wps:cNvSpPr>
                          <a:spLocks noChangeArrowheads="1"/>
                        </wps:cNvSpPr>
                        <wps:spPr bwMode="auto">
                          <a:xfrm>
                            <a:off x="8949" y="8095"/>
                            <a:ext cx="2120" cy="1136"/>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Дам олиш ва шахсий</w:t>
                              </w:r>
                            </w:p>
                            <w:p w:rsidR="00E9188F" w:rsidRDefault="00E9188F" w:rsidP="00E9188F">
                              <w:pPr>
                                <w:jc w:val="center"/>
                                <w:rPr>
                                  <w:rFonts w:ascii="Bodo_uzb" w:hAnsi="Bodo_uzb"/>
                                </w:rPr>
                              </w:pPr>
                              <w:r>
                                <w:rPr>
                                  <w:rFonts w:ascii="Bodo_uzb" w:hAnsi="Bodo_uzb"/>
                                </w:rPr>
                                <w:t>эщтиёжлар билан</w:t>
                              </w:r>
                            </w:p>
                            <w:p w:rsidR="00E9188F" w:rsidRDefault="00E9188F" w:rsidP="00E9188F">
                              <w:pPr>
                                <w:jc w:val="center"/>
                                <w:rPr>
                                  <w:rFonts w:ascii="Bodo_uzb" w:hAnsi="Bodo_uzb"/>
                                </w:rPr>
                              </w:pPr>
                              <w:r>
                                <w:rPr>
                                  <w:rFonts w:ascii="Bodo_uzb" w:hAnsi="Bodo_uzb"/>
                                </w:rPr>
                                <w:t>бо\ли= былган танаффуслар</w:t>
                              </w:r>
                            </w:p>
                          </w:txbxContent>
                        </wps:txbx>
                        <wps:bodyPr rot="0" vert="horz" wrap="square" lIns="0" tIns="0" rIns="0" bIns="0" anchor="t" anchorCtr="0" upright="1">
                          <a:noAutofit/>
                        </wps:bodyPr>
                      </wps:wsp>
                      <wps:wsp>
                        <wps:cNvPr id="15" name="Rectangle 16"/>
                        <wps:cNvSpPr>
                          <a:spLocks noChangeArrowheads="1"/>
                        </wps:cNvSpPr>
                        <wps:spPr bwMode="auto">
                          <a:xfrm>
                            <a:off x="11247" y="8073"/>
                            <a:ext cx="1705" cy="1472"/>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Ишлаб чи=ариш</w:t>
                              </w:r>
                            </w:p>
                            <w:p w:rsidR="00E9188F" w:rsidRDefault="00E9188F" w:rsidP="00E9188F">
                              <w:pPr>
                                <w:jc w:val="center"/>
                                <w:rPr>
                                  <w:rFonts w:ascii="Bodo_uzb" w:hAnsi="Bodo_uzb"/>
                                </w:rPr>
                              </w:pPr>
                              <w:r>
                                <w:rPr>
                                  <w:rFonts w:ascii="Bodo_uzb" w:hAnsi="Bodo_uzb"/>
                                </w:rPr>
                                <w:t>жараёни бузилганлиги сабабли</w:t>
                              </w:r>
                            </w:p>
                            <w:p w:rsidR="00E9188F" w:rsidRDefault="00E9188F" w:rsidP="00E9188F">
                              <w:pPr>
                                <w:jc w:val="center"/>
                                <w:rPr>
                                  <w:rFonts w:ascii="Bodo_uzb" w:hAnsi="Bodo_uzb"/>
                                </w:rPr>
                              </w:pPr>
                              <w:r>
                                <w:rPr>
                                  <w:rFonts w:ascii="Bodo_uzb" w:hAnsi="Bodo_uzb"/>
                                </w:rPr>
                                <w:t>содир  былган т</w:t>
                              </w:r>
                              <w:r>
                                <w:rPr>
                                  <w:rFonts w:ascii="Bodo_uzb" w:hAnsi="Bodo_uzb"/>
                                </w:rPr>
                                <w:t>а</w:t>
                              </w:r>
                              <w:r>
                                <w:rPr>
                                  <w:rFonts w:ascii="Bodo_uzb" w:hAnsi="Bodo_uzb"/>
                                </w:rPr>
                                <w:t>наффуслар</w:t>
                              </w:r>
                            </w:p>
                          </w:txbxContent>
                        </wps:txbx>
                        <wps:bodyPr rot="0" vert="horz" wrap="square" lIns="0" tIns="0" rIns="0" bIns="0" anchor="t" anchorCtr="0" upright="1">
                          <a:noAutofit/>
                        </wps:bodyPr>
                      </wps:wsp>
                      <wps:wsp>
                        <wps:cNvPr id="16" name="Rectangle 17"/>
                        <wps:cNvSpPr>
                          <a:spLocks noChangeArrowheads="1"/>
                        </wps:cNvSpPr>
                        <wps:spPr bwMode="auto">
                          <a:xfrm>
                            <a:off x="13227" y="8086"/>
                            <a:ext cx="1492" cy="1418"/>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9188F" w:rsidRDefault="00E9188F" w:rsidP="00E9188F">
                              <w:pPr>
                                <w:jc w:val="center"/>
                                <w:rPr>
                                  <w:rFonts w:ascii="Bodo_uzb" w:hAnsi="Bodo_uzb"/>
                                </w:rPr>
                              </w:pPr>
                              <w:r>
                                <w:rPr>
                                  <w:rFonts w:ascii="Bodo_uzb" w:hAnsi="Bodo_uzb"/>
                                </w:rPr>
                                <w:t>Мещнат</w:t>
                              </w:r>
                            </w:p>
                            <w:p w:rsidR="00E9188F" w:rsidRDefault="00E9188F" w:rsidP="00E9188F">
                              <w:pPr>
                                <w:jc w:val="center"/>
                                <w:rPr>
                                  <w:rFonts w:ascii="Bodo_uzb" w:hAnsi="Bodo_uzb"/>
                                </w:rPr>
                              </w:pPr>
                              <w:r>
                                <w:rPr>
                                  <w:rFonts w:ascii="Bodo_uzb" w:hAnsi="Bodo_uzb"/>
                                </w:rPr>
                                <w:t>интизоми бузилганлиги</w:t>
                              </w:r>
                            </w:p>
                            <w:p w:rsidR="00E9188F" w:rsidRDefault="00E9188F" w:rsidP="00E9188F">
                              <w:pPr>
                                <w:jc w:val="center"/>
                                <w:rPr>
                                  <w:rFonts w:ascii="Bodo_uzb" w:hAnsi="Bodo_uzb"/>
                                </w:rPr>
                              </w:pPr>
                              <w:r>
                                <w:rPr>
                                  <w:rFonts w:ascii="Bodo_uzb" w:hAnsi="Bodo_uzb"/>
                                </w:rPr>
                                <w:t>сабабли</w:t>
                              </w:r>
                            </w:p>
                            <w:p w:rsidR="00E9188F" w:rsidRDefault="00E9188F" w:rsidP="00E9188F">
                              <w:pPr>
                                <w:jc w:val="center"/>
                                <w:rPr>
                                  <w:rFonts w:ascii="Bodo_uzb" w:hAnsi="Bodo_uzb"/>
                                </w:rPr>
                              </w:pPr>
                              <w:r>
                                <w:rPr>
                                  <w:rFonts w:ascii="Bodo_uzb" w:hAnsi="Bodo_uzb"/>
                                </w:rPr>
                                <w:t>содир былган танаффуслар</w:t>
                              </w:r>
                            </w:p>
                          </w:txbxContent>
                        </wps:txbx>
                        <wps:bodyPr rot="0" vert="horz" wrap="square" lIns="0" tIns="0" rIns="0" bIns="0" anchor="t" anchorCtr="0" upright="1">
                          <a:noAutofit/>
                        </wps:bodyPr>
                      </wps:wsp>
                      <wps:wsp>
                        <wps:cNvPr id="17" name="Freeform 18"/>
                        <wps:cNvSpPr>
                          <a:spLocks/>
                        </wps:cNvSpPr>
                        <wps:spPr bwMode="auto">
                          <a:xfrm>
                            <a:off x="2275" y="3536"/>
                            <a:ext cx="7101" cy="427"/>
                          </a:xfrm>
                          <a:custGeom>
                            <a:avLst/>
                            <a:gdLst>
                              <a:gd name="T0" fmla="*/ 9599 w 20000"/>
                              <a:gd name="T1" fmla="*/ 0 h 20000"/>
                              <a:gd name="T2" fmla="*/ 9599 w 20000"/>
                              <a:gd name="T3" fmla="*/ 6651 h 20000"/>
                              <a:gd name="T4" fmla="*/ 0 w 20000"/>
                              <a:gd name="T5" fmla="*/ 6651 h 20000"/>
                              <a:gd name="T6" fmla="*/ 0 w 20000"/>
                              <a:gd name="T7" fmla="*/ 19953 h 20000"/>
                              <a:gd name="T8" fmla="*/ 0 w 20000"/>
                              <a:gd name="T9" fmla="*/ 6651 h 20000"/>
                              <a:gd name="T10" fmla="*/ 19997 w 20000"/>
                              <a:gd name="T11" fmla="*/ 6651 h 20000"/>
                              <a:gd name="T12" fmla="*/ 19997 w 20000"/>
                              <a:gd name="T13" fmla="*/ 19953 h 20000"/>
                              <a:gd name="T14" fmla="*/ 9599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9599" y="0"/>
                                </a:moveTo>
                                <a:lnTo>
                                  <a:pt x="9599" y="6651"/>
                                </a:lnTo>
                                <a:lnTo>
                                  <a:pt x="0" y="6651"/>
                                </a:lnTo>
                                <a:lnTo>
                                  <a:pt x="0" y="19953"/>
                                </a:lnTo>
                                <a:lnTo>
                                  <a:pt x="0" y="6651"/>
                                </a:lnTo>
                                <a:lnTo>
                                  <a:pt x="19997" y="6651"/>
                                </a:lnTo>
                                <a:lnTo>
                                  <a:pt x="19997" y="19953"/>
                                </a:lnTo>
                                <a:lnTo>
                                  <a:pt x="9599"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 name="Freeform 19"/>
                        <wps:cNvSpPr>
                          <a:spLocks/>
                        </wps:cNvSpPr>
                        <wps:spPr bwMode="auto">
                          <a:xfrm>
                            <a:off x="1565" y="4453"/>
                            <a:ext cx="1847" cy="853"/>
                          </a:xfrm>
                          <a:custGeom>
                            <a:avLst/>
                            <a:gdLst>
                              <a:gd name="T0" fmla="*/ 7688 w 20000"/>
                              <a:gd name="T1" fmla="*/ 0 h 20000"/>
                              <a:gd name="T2" fmla="*/ 7688 w 20000"/>
                              <a:gd name="T3" fmla="*/ 9988 h 20000"/>
                              <a:gd name="T4" fmla="*/ 0 w 20000"/>
                              <a:gd name="T5" fmla="*/ 9988 h 20000"/>
                              <a:gd name="T6" fmla="*/ 0 w 20000"/>
                              <a:gd name="T7" fmla="*/ 19977 h 20000"/>
                              <a:gd name="T8" fmla="*/ 0 w 20000"/>
                              <a:gd name="T9" fmla="*/ 9988 h 20000"/>
                              <a:gd name="T10" fmla="*/ 19989 w 20000"/>
                              <a:gd name="T11" fmla="*/ 9988 h 20000"/>
                              <a:gd name="T12" fmla="*/ 19989 w 20000"/>
                              <a:gd name="T13" fmla="*/ 19977 h 20000"/>
                              <a:gd name="T14" fmla="*/ 7688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7688" y="0"/>
                                </a:moveTo>
                                <a:lnTo>
                                  <a:pt x="7688" y="9988"/>
                                </a:lnTo>
                                <a:lnTo>
                                  <a:pt x="0" y="9988"/>
                                </a:lnTo>
                                <a:lnTo>
                                  <a:pt x="0" y="19977"/>
                                </a:lnTo>
                                <a:lnTo>
                                  <a:pt x="0" y="9988"/>
                                </a:lnTo>
                                <a:lnTo>
                                  <a:pt x="19989" y="9988"/>
                                </a:lnTo>
                                <a:lnTo>
                                  <a:pt x="19989" y="19977"/>
                                </a:lnTo>
                                <a:lnTo>
                                  <a:pt x="7688"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 name="Freeform 20"/>
                        <wps:cNvSpPr>
                          <a:spLocks/>
                        </wps:cNvSpPr>
                        <wps:spPr bwMode="auto">
                          <a:xfrm>
                            <a:off x="8239" y="4453"/>
                            <a:ext cx="4119" cy="711"/>
                          </a:xfrm>
                          <a:custGeom>
                            <a:avLst/>
                            <a:gdLst>
                              <a:gd name="T0" fmla="*/ 6205 w 20000"/>
                              <a:gd name="T1" fmla="*/ 0 h 20000"/>
                              <a:gd name="T2" fmla="*/ 6205 w 20000"/>
                              <a:gd name="T3" fmla="*/ 7989 h 20000"/>
                              <a:gd name="T4" fmla="*/ 0 w 20000"/>
                              <a:gd name="T5" fmla="*/ 7989 h 20000"/>
                              <a:gd name="T6" fmla="*/ 0 w 20000"/>
                              <a:gd name="T7" fmla="*/ 19972 h 20000"/>
                              <a:gd name="T8" fmla="*/ 0 w 20000"/>
                              <a:gd name="T9" fmla="*/ 7989 h 20000"/>
                              <a:gd name="T10" fmla="*/ 19995 w 20000"/>
                              <a:gd name="T11" fmla="*/ 7989 h 20000"/>
                              <a:gd name="T12" fmla="*/ 19995 w 20000"/>
                              <a:gd name="T13" fmla="*/ 19972 h 20000"/>
                              <a:gd name="T14" fmla="*/ 6205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6205" y="0"/>
                                </a:moveTo>
                                <a:lnTo>
                                  <a:pt x="6205" y="7989"/>
                                </a:lnTo>
                                <a:lnTo>
                                  <a:pt x="0" y="7989"/>
                                </a:lnTo>
                                <a:lnTo>
                                  <a:pt x="0" y="19972"/>
                                </a:lnTo>
                                <a:lnTo>
                                  <a:pt x="0" y="7989"/>
                                </a:lnTo>
                                <a:lnTo>
                                  <a:pt x="19995" y="7989"/>
                                </a:lnTo>
                                <a:lnTo>
                                  <a:pt x="19995" y="19972"/>
                                </a:lnTo>
                                <a:lnTo>
                                  <a:pt x="6205"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 name="Freeform 21"/>
                        <wps:cNvSpPr>
                          <a:spLocks/>
                        </wps:cNvSpPr>
                        <wps:spPr bwMode="auto">
                          <a:xfrm>
                            <a:off x="1281" y="6248"/>
                            <a:ext cx="1" cy="1847"/>
                          </a:xfrm>
                          <a:custGeom>
                            <a:avLst/>
                            <a:gdLst>
                              <a:gd name="T0" fmla="*/ 0 w 20000"/>
                              <a:gd name="T1" fmla="*/ 0 h 20000"/>
                              <a:gd name="T2" fmla="*/ 0 w 20000"/>
                              <a:gd name="T3" fmla="*/ 19989 h 20000"/>
                              <a:gd name="T4" fmla="*/ 0 w 20000"/>
                              <a:gd name="T5" fmla="*/ 0 h 20000"/>
                            </a:gdLst>
                            <a:ahLst/>
                            <a:cxnLst>
                              <a:cxn ang="0">
                                <a:pos x="T0" y="T1"/>
                              </a:cxn>
                              <a:cxn ang="0">
                                <a:pos x="T2" y="T3"/>
                              </a:cxn>
                              <a:cxn ang="0">
                                <a:pos x="T4" y="T5"/>
                              </a:cxn>
                            </a:cxnLst>
                            <a:rect l="0" t="0" r="r" b="b"/>
                            <a:pathLst>
                              <a:path w="20000" h="20000">
                                <a:moveTo>
                                  <a:pt x="0" y="0"/>
                                </a:moveTo>
                                <a:lnTo>
                                  <a:pt x="0" y="19989"/>
                                </a:lnTo>
                                <a:lnTo>
                                  <a:pt x="0"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 name="Freeform 22"/>
                        <wps:cNvSpPr>
                          <a:spLocks/>
                        </wps:cNvSpPr>
                        <wps:spPr bwMode="auto">
                          <a:xfrm>
                            <a:off x="2701" y="6958"/>
                            <a:ext cx="1279" cy="1137"/>
                          </a:xfrm>
                          <a:custGeom>
                            <a:avLst/>
                            <a:gdLst>
                              <a:gd name="T0" fmla="*/ 13323 w 20000"/>
                              <a:gd name="T1" fmla="*/ 0 h 20000"/>
                              <a:gd name="T2" fmla="*/ 13323 w 20000"/>
                              <a:gd name="T3" fmla="*/ 14987 h 20000"/>
                              <a:gd name="T4" fmla="*/ 0 w 20000"/>
                              <a:gd name="T5" fmla="*/ 14987 h 20000"/>
                              <a:gd name="T6" fmla="*/ 0 w 20000"/>
                              <a:gd name="T7" fmla="*/ 19982 h 20000"/>
                              <a:gd name="T8" fmla="*/ 0 w 20000"/>
                              <a:gd name="T9" fmla="*/ 14987 h 20000"/>
                              <a:gd name="T10" fmla="*/ 19984 w 20000"/>
                              <a:gd name="T11" fmla="*/ 14987 h 20000"/>
                              <a:gd name="T12" fmla="*/ 19984 w 20000"/>
                              <a:gd name="T13" fmla="*/ 19982 h 20000"/>
                              <a:gd name="T14" fmla="*/ 13323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13323" y="0"/>
                                </a:moveTo>
                                <a:lnTo>
                                  <a:pt x="13323" y="14987"/>
                                </a:lnTo>
                                <a:lnTo>
                                  <a:pt x="0" y="14987"/>
                                </a:lnTo>
                                <a:lnTo>
                                  <a:pt x="0" y="19982"/>
                                </a:lnTo>
                                <a:lnTo>
                                  <a:pt x="0" y="14987"/>
                                </a:lnTo>
                                <a:lnTo>
                                  <a:pt x="19984" y="14987"/>
                                </a:lnTo>
                                <a:lnTo>
                                  <a:pt x="19984" y="19982"/>
                                </a:lnTo>
                                <a:lnTo>
                                  <a:pt x="13323"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 name="Freeform 23"/>
                        <wps:cNvSpPr>
                          <a:spLocks/>
                        </wps:cNvSpPr>
                        <wps:spPr bwMode="auto">
                          <a:xfrm>
                            <a:off x="11789" y="5822"/>
                            <a:ext cx="1705" cy="2273"/>
                          </a:xfrm>
                          <a:custGeom>
                            <a:avLst/>
                            <a:gdLst>
                              <a:gd name="T0" fmla="*/ 6663 w 20000"/>
                              <a:gd name="T1" fmla="*/ 0 h 20000"/>
                              <a:gd name="T2" fmla="*/ 6663 w 20000"/>
                              <a:gd name="T3" fmla="*/ 16243 h 20000"/>
                              <a:gd name="T4" fmla="*/ 0 w 20000"/>
                              <a:gd name="T5" fmla="*/ 16243 h 20000"/>
                              <a:gd name="T6" fmla="*/ 0 w 20000"/>
                              <a:gd name="T7" fmla="*/ 19991 h 20000"/>
                              <a:gd name="T8" fmla="*/ 0 w 20000"/>
                              <a:gd name="T9" fmla="*/ 16243 h 20000"/>
                              <a:gd name="T10" fmla="*/ 19988 w 20000"/>
                              <a:gd name="T11" fmla="*/ 16243 h 20000"/>
                              <a:gd name="T12" fmla="*/ 19988 w 20000"/>
                              <a:gd name="T13" fmla="*/ 19991 h 20000"/>
                              <a:gd name="T14" fmla="*/ 6663 w 20000"/>
                              <a:gd name="T15" fmla="*/ 0 h 200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000" h="20000">
                                <a:moveTo>
                                  <a:pt x="6663" y="0"/>
                                </a:moveTo>
                                <a:lnTo>
                                  <a:pt x="6663" y="16243"/>
                                </a:lnTo>
                                <a:lnTo>
                                  <a:pt x="0" y="16243"/>
                                </a:lnTo>
                                <a:lnTo>
                                  <a:pt x="0" y="19991"/>
                                </a:lnTo>
                                <a:lnTo>
                                  <a:pt x="0" y="16243"/>
                                </a:lnTo>
                                <a:lnTo>
                                  <a:pt x="19988" y="16243"/>
                                </a:lnTo>
                                <a:lnTo>
                                  <a:pt x="19988" y="19991"/>
                                </a:lnTo>
                                <a:lnTo>
                                  <a:pt x="6663"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3" name="Freeform 24"/>
                        <wps:cNvSpPr>
                          <a:spLocks/>
                        </wps:cNvSpPr>
                        <wps:spPr bwMode="auto">
                          <a:xfrm>
                            <a:off x="5541" y="5822"/>
                            <a:ext cx="4403" cy="2273"/>
                          </a:xfrm>
                          <a:custGeom>
                            <a:avLst/>
                            <a:gdLst>
                              <a:gd name="T0" fmla="*/ 12255 w 20000"/>
                              <a:gd name="T1" fmla="*/ 0 h 20000"/>
                              <a:gd name="T2" fmla="*/ 12255 w 20000"/>
                              <a:gd name="T3" fmla="*/ 16243 h 20000"/>
                              <a:gd name="T4" fmla="*/ 0 w 20000"/>
                              <a:gd name="T5" fmla="*/ 16243 h 20000"/>
                              <a:gd name="T6" fmla="*/ 0 w 20000"/>
                              <a:gd name="T7" fmla="*/ 19991 h 20000"/>
                              <a:gd name="T8" fmla="*/ 0 w 20000"/>
                              <a:gd name="T9" fmla="*/ 16243 h 20000"/>
                              <a:gd name="T10" fmla="*/ 12255 w 20000"/>
                              <a:gd name="T11" fmla="*/ 16243 h 20000"/>
                              <a:gd name="T12" fmla="*/ 12255 w 20000"/>
                              <a:gd name="T13" fmla="*/ 19991 h 20000"/>
                              <a:gd name="T14" fmla="*/ 12255 w 20000"/>
                              <a:gd name="T15" fmla="*/ 16243 h 20000"/>
                              <a:gd name="T16" fmla="*/ 19995 w 20000"/>
                              <a:gd name="T17" fmla="*/ 16243 h 20000"/>
                              <a:gd name="T18" fmla="*/ 19995 w 20000"/>
                              <a:gd name="T19" fmla="*/ 19991 h 20000"/>
                              <a:gd name="T20" fmla="*/ 12255 w 20000"/>
                              <a:gd name="T21" fmla="*/ 0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0000" h="20000">
                                <a:moveTo>
                                  <a:pt x="12255" y="0"/>
                                </a:moveTo>
                                <a:lnTo>
                                  <a:pt x="12255" y="16243"/>
                                </a:lnTo>
                                <a:lnTo>
                                  <a:pt x="0" y="16243"/>
                                </a:lnTo>
                                <a:lnTo>
                                  <a:pt x="0" y="19991"/>
                                </a:lnTo>
                                <a:lnTo>
                                  <a:pt x="0" y="16243"/>
                                </a:lnTo>
                                <a:lnTo>
                                  <a:pt x="12255" y="16243"/>
                                </a:lnTo>
                                <a:lnTo>
                                  <a:pt x="12255" y="19991"/>
                                </a:lnTo>
                                <a:lnTo>
                                  <a:pt x="12255" y="16243"/>
                                </a:lnTo>
                                <a:lnTo>
                                  <a:pt x="19995" y="16243"/>
                                </a:lnTo>
                                <a:lnTo>
                                  <a:pt x="19995" y="19991"/>
                                </a:lnTo>
                                <a:lnTo>
                                  <a:pt x="12255"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59" style="position:absolute;left:0;text-align:left;margin-left:-3.85pt;margin-top:12.55pt;width:721.6pt;height:339pt;z-index:251659264" coordorigin="287,2877" coordsize="14432,6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" o:allowincell="f">
                <v:rect id="Rectangle 3" o:spid="_x0000_s1060" style="position:absolute;left:4263;top:2877;width:2699;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KIBMIA&#10;AADaAAAADwAAAGRycy9kb3ducmV2LnhtbESPT4vCMBTE78J+h/AW9mbT9aBSjaLC4l79c6i3R/O2&#10;7bZ5KU1sq5/eCILHYWZ+wyzXg6lFR60rLSv4jmIQxJnVJecKzqef8RyE88gaa8uk4EYO1quP0RIT&#10;bXs+UHf0uQgQdgkqKLxvEildVpBBF9mGOHh/tjXog2xzqVvsA9zUchLHU2mw5LBQYEO7grLqeDUK&#10;aKhOaX85lNNdl+bb//19VqV3pb4+h80ChKfBv8Ov9q9WMIHnlXA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wogEwgAAANoAAAAPAAAAAAAAAAAAAAAAAJgCAABkcnMvZG93&#10;bnJldi54bWxQSwUGAAAAAAQABAD1AAAAhwMAAAAA&#10;" filled="f" strokeweight="1pt">
                  <v:textbox inset="0,0,0,0">
                    <w:txbxContent>
                      <w:p w:rsidR="00E9188F" w:rsidRDefault="00E9188F" w:rsidP="00E9188F">
                        <w:pPr>
                          <w:jc w:val="center"/>
                          <w:rPr>
                            <w:rFonts w:ascii="Bodo_uzb" w:hAnsi="Bodo_uzb"/>
                          </w:rPr>
                        </w:pPr>
                        <w:r>
                          <w:rPr>
                            <w:rFonts w:ascii="Bodo_uzb" w:hAnsi="Bodo_uzb"/>
                          </w:rPr>
                          <w:t>ЖИЩОЗЛАРДАН</w:t>
                        </w:r>
                      </w:p>
                      <w:p w:rsidR="00E9188F" w:rsidRDefault="00E9188F" w:rsidP="00E9188F">
                        <w:pPr>
                          <w:jc w:val="center"/>
                          <w:rPr>
                            <w:rFonts w:ascii="Bodo_uzb" w:hAnsi="Bodo_uzb"/>
                          </w:rPr>
                        </w:pPr>
                        <w:r>
                          <w:rPr>
                            <w:rFonts w:ascii="Bodo_uzb" w:hAnsi="Bodo_uzb"/>
                          </w:rPr>
                          <w:t>ФОЙДАЛАНИШ ВА+ТИ</w:t>
                        </w:r>
                      </w:p>
                    </w:txbxContent>
                  </v:textbox>
                </v:rect>
                <v:rect id="Rectangle 4" o:spid="_x0000_s1061" style="position:absolute;left:1707;top:3911;width:1279;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4tn8IA&#10;AADaAAAADwAAAGRycy9kb3ducmV2LnhtbESPQYvCMBSE7wv+h/AEb2uqgi7VKCos7lXdQ709mmdb&#10;27yUJttWf/1GEDwOM/MNs9r0phItNa6wrGAyjkAQp1YXnCn4PX9/foFwHlljZZkU3MnBZj34WGGs&#10;bcdHak8+EwHCLkYFufd1LKVLczLoxrYmDt7VNgZ9kE0mdYNdgJtKTqNoLg0WHBZyrGmfU1qe/owC&#10;6stz0l2OxXzfJtnudngsyuSh1GjYb5cgPPX+HX61f7SCGTyvhBs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ji2fwgAAANoAAAAPAAAAAAAAAAAAAAAAAJgCAABkcnMvZG93&#10;bnJldi54bWxQSwUGAAAAAAQABAD1AAAAhwMAAAAA&#10;" filled="f" strokeweight="1pt">
                  <v:textbox inset="0,0,0,0">
                    <w:txbxContent>
                      <w:p w:rsidR="00E9188F" w:rsidRDefault="00E9188F" w:rsidP="00E9188F">
                        <w:pPr>
                          <w:jc w:val="center"/>
                          <w:rPr>
                            <w:rFonts w:ascii="Bodo_uzb" w:hAnsi="Bodo_uzb"/>
                          </w:rPr>
                        </w:pPr>
                        <w:r>
                          <w:rPr>
                            <w:rFonts w:ascii="Bodo_uzb" w:hAnsi="Bodo_uzb"/>
                          </w:rPr>
                          <w:t>Иш ва=ти</w:t>
                        </w:r>
                      </w:p>
                    </w:txbxContent>
                  </v:textbox>
                </v:rect>
                <v:rect id="Rectangle 5" o:spid="_x0000_s1062" style="position:absolute;left:8665;top:3911;width:1705;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e168IA&#10;AADaAAAADwAAAGRycy9kb3ducmV2LnhtbESPQYvCMBSE7wv+h/AEb2uqiC7VKCos7lXdQ709mmdb&#10;27yUJttWf/1GEDwOM/MNs9r0phItNa6wrGAyjkAQp1YXnCn4PX9/foFwHlljZZkU3MnBZj34WGGs&#10;bcdHak8+EwHCLkYFufd1LKVLczLoxrYmDt7VNgZ9kE0mdYNdgJtKTqNoLg0WHBZyrGmfU1qe/owC&#10;6stz0l2OxXzfJtnudngsyuSh1GjYb5cgPPX+HX61f7SCGTyvhBs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Z7XrwgAAANoAAAAPAAAAAAAAAAAAAAAAAJgCAABkcnMvZG93&#10;bnJldi54bWxQSwUGAAAAAAQABAD1AAAAhwMAAAAA&#10;" filled="f" strokeweight="1pt">
                  <v:textbox inset="0,0,0,0">
                    <w:txbxContent>
                      <w:p w:rsidR="00E9188F" w:rsidRDefault="00E9188F" w:rsidP="00E9188F">
                        <w:pPr>
                          <w:jc w:val="center"/>
                          <w:rPr>
                            <w:rFonts w:ascii="Bodo_uzb" w:hAnsi="Bodo_uzb"/>
                          </w:rPr>
                        </w:pPr>
                        <w:r>
                          <w:rPr>
                            <w:rFonts w:ascii="Bodo_uzb" w:hAnsi="Bodo_uzb"/>
                          </w:rPr>
                          <w:t>Танаффус ва=ти</w:t>
                        </w:r>
                      </w:p>
                    </w:txbxContent>
                  </v:textbox>
                </v:rect>
                <v:rect id="Rectangle 6" o:spid="_x0000_s1063" style="position:absolute;left:855;top:5254;width:1563;height: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sQcMIA&#10;AADaAAAADwAAAGRycy9kb3ducmV2LnhtbESPQYvCMBSE7wv+h/AEb2uqoC7VKCos7lXdQ709mmdb&#10;27yUJttWf/1GEDwOM/MNs9r0phItNa6wrGAyjkAQp1YXnCn4PX9/foFwHlljZZkU3MnBZj34WGGs&#10;bcdHak8+EwHCLkYFufd1LKVLczLoxrYmDt7VNgZ9kE0mdYNdgJtKTqNoLg0WHBZyrGmfU1qe/owC&#10;6stz0l2OxXzfJtnudngsyuSh1GjYb5cgPPX+HX61f7SCGTyvhBs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xBwwgAAANoAAAAPAAAAAAAAAAAAAAAAAJgCAABkcnMvZG93&#10;bnJldi54bWxQSwUGAAAAAAQABAD1AAAAhwMAAAAA&#10;" filled="f" strokeweight="1pt">
                  <v:textbox inset="0,0,0,0">
                    <w:txbxContent>
                      <w:p w:rsidR="00E9188F" w:rsidRDefault="00E9188F" w:rsidP="00E9188F">
                        <w:pPr>
                          <w:jc w:val="center"/>
                          <w:rPr>
                            <w:rFonts w:ascii="Bodo_uzb" w:hAnsi="Bodo_uzb"/>
                          </w:rPr>
                        </w:pPr>
                        <w:r>
                          <w:rPr>
                            <w:rFonts w:ascii="Bodo_uzb" w:hAnsi="Bodo_uzb"/>
                          </w:rPr>
                          <w:t>Ишлаб чи=ариш</w:t>
                        </w:r>
                      </w:p>
                      <w:p w:rsidR="00E9188F" w:rsidRDefault="00E9188F" w:rsidP="00E9188F">
                        <w:pPr>
                          <w:jc w:val="center"/>
                          <w:rPr>
                            <w:rFonts w:ascii="Bodo_uzb" w:hAnsi="Bodo_uzb"/>
                          </w:rPr>
                        </w:pPr>
                        <w:r>
                          <w:rPr>
                            <w:rFonts w:ascii="Bodo_uzb" w:hAnsi="Bodo_uzb"/>
                          </w:rPr>
                          <w:t>топшири\ини</w:t>
                        </w:r>
                      </w:p>
                      <w:p w:rsidR="00E9188F" w:rsidRDefault="00E9188F" w:rsidP="00E9188F">
                        <w:pPr>
                          <w:jc w:val="center"/>
                          <w:rPr>
                            <w:rFonts w:ascii="Bodo_uzb" w:hAnsi="Bodo_uzb"/>
                          </w:rPr>
                        </w:pPr>
                        <w:r>
                          <w:rPr>
                            <w:rFonts w:ascii="Bodo_uzb" w:hAnsi="Bodo_uzb"/>
                          </w:rPr>
                          <w:t>бажариш ва=ти</w:t>
                        </w:r>
                      </w:p>
                    </w:txbxContent>
                  </v:textbox>
                </v:rect>
                <v:rect id="Rectangle 7" o:spid="_x0000_s1064" style="position:absolute;left:2559;top:5254;width:1989;height:1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mOB8IA&#10;AADaAAAADwAAAGRycy9kb3ducmV2LnhtbESPQYvCMBSE74L/ITxhb5rqobtUo6gg7lXdQ709mmdb&#10;27yUJrZdf/1mQfA4zMw3zGozmFp01LrSsoL5LAJBnFldcq7g53KYfoFwHlljbZkU/JKDzXo8WmGi&#10;bc8n6s4+FwHCLkEFhfdNIqXLCjLoZrYhDt7NtgZ9kG0udYt9gJtaLqIolgZLDgsFNrQvKKvOD6OA&#10;huqS9tdTGe+7NN/dj8/PKn0q9TEZtksQngb/Dr/a31pBDP9Xwg2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Y4HwgAAANoAAAAPAAAAAAAAAAAAAAAAAJgCAABkcnMvZG93&#10;bnJldi54bWxQSwUGAAAAAAQABAD1AAAAhwMAAAAA&#10;" filled="f" strokeweight="1pt">
                  <v:textbox inset="0,0,0,0">
                    <w:txbxContent>
                      <w:p w:rsidR="00E9188F" w:rsidRDefault="00E9188F" w:rsidP="00E9188F">
                        <w:pPr>
                          <w:jc w:val="center"/>
                          <w:rPr>
                            <w:rFonts w:ascii="Bodo_uzb" w:hAnsi="Bodo_uzb"/>
                          </w:rPr>
                        </w:pPr>
                        <w:r>
                          <w:rPr>
                            <w:rFonts w:ascii="Bodo_uzb" w:hAnsi="Bodo_uzb"/>
                          </w:rPr>
                          <w:t>Ишлаб чи=ариш</w:t>
                        </w:r>
                      </w:p>
                      <w:p w:rsidR="00E9188F" w:rsidRDefault="00E9188F" w:rsidP="00E9188F">
                        <w:pPr>
                          <w:jc w:val="center"/>
                          <w:rPr>
                            <w:rFonts w:ascii="Bodo_uzb" w:hAnsi="Bodo_uzb"/>
                          </w:rPr>
                        </w:pPr>
                        <w:r>
                          <w:rPr>
                            <w:rFonts w:ascii="Bodo_uzb" w:hAnsi="Bodo_uzb"/>
                          </w:rPr>
                          <w:t>топшири\ини</w:t>
                        </w:r>
                      </w:p>
                      <w:p w:rsidR="00E9188F" w:rsidRDefault="00E9188F" w:rsidP="00E9188F">
                        <w:pPr>
                          <w:jc w:val="center"/>
                          <w:rPr>
                            <w:rFonts w:ascii="Bodo_uzb" w:hAnsi="Bodo_uzb"/>
                          </w:rPr>
                        </w:pPr>
                        <w:r>
                          <w:rPr>
                            <w:rFonts w:ascii="Bodo_uzb" w:hAnsi="Bodo_uzb"/>
                          </w:rPr>
                          <w:t>бажаришда кызда</w:t>
                        </w:r>
                      </w:p>
                      <w:p w:rsidR="00E9188F" w:rsidRDefault="00E9188F" w:rsidP="00E9188F">
                        <w:pPr>
                          <w:jc w:val="center"/>
                          <w:rPr>
                            <w:rFonts w:ascii="Bodo_uzb" w:hAnsi="Bodo_uzb"/>
                          </w:rPr>
                        </w:pPr>
                        <w:r>
                          <w:rPr>
                            <w:rFonts w:ascii="Bodo_uzb" w:hAnsi="Bodo_uzb"/>
                          </w:rPr>
                          <w:t>тутилмаган ишларни</w:t>
                        </w:r>
                      </w:p>
                      <w:p w:rsidR="00E9188F" w:rsidRDefault="00E9188F" w:rsidP="00E9188F">
                        <w:pPr>
                          <w:jc w:val="center"/>
                          <w:rPr>
                            <w:rFonts w:ascii="Bodo_uzb" w:hAnsi="Bodo_uzb"/>
                          </w:rPr>
                        </w:pPr>
                        <w:r>
                          <w:rPr>
                            <w:rFonts w:ascii="Bodo_uzb" w:hAnsi="Bodo_uzb"/>
                          </w:rPr>
                          <w:t>бажаришга кетган</w:t>
                        </w:r>
                      </w:p>
                      <w:p w:rsidR="00E9188F" w:rsidRDefault="00E9188F" w:rsidP="00E9188F">
                        <w:pPr>
                          <w:jc w:val="center"/>
                          <w:rPr>
                            <w:rFonts w:ascii="Bodo_uzb" w:hAnsi="Bodo_uzb"/>
                          </w:rPr>
                        </w:pPr>
                        <w:r>
                          <w:rPr>
                            <w:rFonts w:ascii="Bodo_uzb" w:hAnsi="Bodo_uzb"/>
                          </w:rPr>
                          <w:t>ва=т</w:t>
                        </w:r>
                      </w:p>
                    </w:txbxContent>
                  </v:textbox>
                </v:rect>
                <v:rect id="Rectangle 8" o:spid="_x0000_s1065" style="position:absolute;left:7245;top:5112;width:1989;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UrnMEA&#10;AADaAAAADwAAAGRycy9kb3ducmV2LnhtbESPQYvCMBSE74L/ITxhb5rqQZdqFBVEr+oe6u3RPNva&#10;5qU0se36642wsMdhZr5hVpveVKKlxhWWFUwnEQji1OqCMwU/18P4G4TzyBory6Tglxxs1sPBCmNt&#10;Oz5Te/GZCBB2MSrIva9jKV2ak0E3sTVx8O62MeiDbDKpG+wC3FRyFkVzabDgsJBjTfuc0vLyNAqo&#10;L69JdzsX832bZLvH8bUok5dSX6N+uwThqff/4b/2SStYwOdKuAF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1K5zBAAAA2gAAAA8AAAAAAAAAAAAAAAAAmAIAAGRycy9kb3du&#10;cmV2LnhtbFBLBQYAAAAABAAEAPUAAACGAwAAAAA=&#10;" filled="f" strokeweight="1pt">
                  <v:textbox inset="0,0,0,0">
                    <w:txbxContent>
                      <w:p w:rsidR="00E9188F" w:rsidRDefault="00E9188F" w:rsidP="00E9188F">
                        <w:pPr>
                          <w:jc w:val="center"/>
                          <w:rPr>
                            <w:rFonts w:ascii="Bodo_uzb" w:hAnsi="Bodo_uzb"/>
                          </w:rPr>
                        </w:pPr>
                        <w:r>
                          <w:rPr>
                            <w:rFonts w:ascii="Bodo_uzb" w:hAnsi="Bodo_uzb"/>
                          </w:rPr>
                          <w:t>Нормалаштирилган</w:t>
                        </w:r>
                      </w:p>
                      <w:p w:rsidR="00E9188F" w:rsidRDefault="00E9188F" w:rsidP="00E9188F">
                        <w:pPr>
                          <w:jc w:val="center"/>
                          <w:rPr>
                            <w:rFonts w:ascii="Bodo_uzb" w:hAnsi="Bodo_uzb"/>
                          </w:rPr>
                        </w:pPr>
                        <w:r>
                          <w:rPr>
                            <w:rFonts w:ascii="Bodo_uzb" w:hAnsi="Bodo_uzb"/>
                          </w:rPr>
                          <w:t>танаффус ва=ти</w:t>
                        </w:r>
                      </w:p>
                    </w:txbxContent>
                  </v:textbox>
                </v:rect>
                <v:rect id="Rectangle 9" o:spid="_x0000_s1066" style="position:absolute;left:11363;top:5112;width:2131;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q/7sAA&#10;AADaAAAADwAAAGRycy9kb3ducmV2LnhtbERPTW+CQBC9N/E/bMakt7rYA23Q1aiJaa9CD3ibsCMg&#10;7Cxht0D59d2DiceX973dT6YVA/WutqxgvYpAEBdW11wq+MnOb58gnEfW2FomBX/kYL9bvGwx0Xbk&#10;Cw2pL0UIYZeggsr7LpHSFRUZdCvbEQfuZnuDPsC+lLrHMYSbVr5HUSwN1hwaKuzoVFHRpL9GAU1N&#10;lo/XSx2fhrw83r/mjyaflXpdTocNCE+Tf4of7m+tIGwNV8INkL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q/7sAAAADaAAAADwAAAAAAAAAAAAAAAACYAgAAZHJzL2Rvd25y&#10;ZXYueG1sUEsFBgAAAAAEAAQA9QAAAIUDAAAAAA==&#10;" filled="f" strokeweight="1pt">
                  <v:textbox inset="0,0,0,0">
                    <w:txbxContent>
                      <w:p w:rsidR="00E9188F" w:rsidRDefault="00E9188F" w:rsidP="00E9188F">
                        <w:pPr>
                          <w:jc w:val="center"/>
                          <w:rPr>
                            <w:rFonts w:ascii="Bodo_uzb" w:hAnsi="Bodo_uzb"/>
                          </w:rPr>
                        </w:pPr>
                        <w:r>
                          <w:rPr>
                            <w:rFonts w:ascii="Bodo_uzb" w:hAnsi="Bodo_uzb"/>
                          </w:rPr>
                          <w:t>Нормалаштирилмаган</w:t>
                        </w:r>
                      </w:p>
                      <w:p w:rsidR="00E9188F" w:rsidRDefault="00E9188F" w:rsidP="00E9188F">
                        <w:pPr>
                          <w:jc w:val="center"/>
                          <w:rPr>
                            <w:rFonts w:ascii="Bodo_uzb" w:hAnsi="Bodo_uzb"/>
                          </w:rPr>
                        </w:pPr>
                        <w:r>
                          <w:rPr>
                            <w:rFonts w:ascii="Bodo_uzb" w:hAnsi="Bodo_uzb"/>
                          </w:rPr>
                          <w:t>танаффус ва=ти</w:t>
                        </w:r>
                      </w:p>
                    </w:txbxContent>
                  </v:textbox>
                </v:rect>
                <v:rect id="Rectangle 10" o:spid="_x0000_s1067" style="position:absolute;left:287;top:8094;width:1279;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YadcQA&#10;AADaAAAADwAAAGRycy9kb3ducmV2LnhtbESPzWrDMBCE74W+g9hCb43cHvLjRgltILTX2Dm4t8Xa&#10;yq6tlbEU283TR4FAjsPMfMOst5NtxUC9rx0reJ0lIIhLp2s2Co75/mUJwgdkja1jUvBPHrabx4c1&#10;ptqNfKAhC0ZECPsUFVQhdKmUvqzIop+5jjh6v663GKLsjdQ9jhFuW/mWJHNpsea4UGFHu4rKJjtZ&#10;BTQ1eTH+HOr5bijM59/XedEUZ6Wen6aPdxCBpnAP39rfWsEKrlfiDZC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mGnXEAAAA2gAAAA8AAAAAAAAAAAAAAAAAmAIAAGRycy9k&#10;b3ducmV2LnhtbFBLBQYAAAAABAAEAPUAAACJAwAAAAA=&#10;" filled="f" strokeweight="1pt">
                  <v:textbox inset="0,0,0,0">
                    <w:txbxContent>
                      <w:p w:rsidR="00E9188F" w:rsidRDefault="00E9188F" w:rsidP="00E9188F">
                        <w:pPr>
                          <w:jc w:val="center"/>
                          <w:rPr>
                            <w:rFonts w:ascii="Bodo_uzb" w:hAnsi="Bodo_uzb"/>
                          </w:rPr>
                        </w:pPr>
                        <w:r>
                          <w:rPr>
                            <w:rFonts w:ascii="Bodo_uzb" w:hAnsi="Bodo_uzb"/>
                          </w:rPr>
                          <w:t>Оператив</w:t>
                        </w:r>
                      </w:p>
                    </w:txbxContent>
                  </v:textbox>
                </v:rect>
                <v:rect id="Rectangle 11" o:spid="_x0000_s1068" style="position:absolute;left:1707;top:8094;width:1279;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b2CcMA&#10;AADbAAAADwAAAGRycy9kb3ducmV2LnhtbESPMW/CQAyF90r8h5OR2MoFBqhSDtQiIViBDulm5dwk&#10;Tc4X5Y4k8OvxUKmbrff83ufNbnSN6qkLlWcDi3kCijj3tuLCwNf18PoGKkRki41nMnCnALvt5GWD&#10;qfUDn6m/xEJJCIcUDZQxtqnWIS/JYZj7lli0H985jLJ2hbYdDhLuGr1MkpV2WLE0lNjSvqS8vtyc&#10;ARrrazZ8n6vVvs+Kz9/jY11nD2Nm0/HjHVSkMf6b/65PVvCFXn6RAf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b2CcMAAADbAAAADwAAAAAAAAAAAAAAAACYAgAAZHJzL2Rv&#10;d25yZXYueG1sUEsFBgAAAAAEAAQA9QAAAIgDAAAAAA==&#10;" filled="f" strokeweight="1pt">
                  <v:textbox inset="0,0,0,0">
                    <w:txbxContent>
                      <w:p w:rsidR="00E9188F" w:rsidRDefault="00E9188F" w:rsidP="00E9188F">
                        <w:pPr>
                          <w:jc w:val="center"/>
                          <w:rPr>
                            <w:rFonts w:ascii="Bodo_uzb" w:hAnsi="Bodo_uzb"/>
                          </w:rPr>
                        </w:pPr>
                        <w:r>
                          <w:rPr>
                            <w:rFonts w:ascii="Bodo_uzb" w:hAnsi="Bodo_uzb"/>
                          </w:rPr>
                          <w:t>Тасодифий</w:t>
                        </w:r>
                      </w:p>
                    </w:txbxContent>
                  </v:textbox>
                </v:rect>
                <v:rect id="Rectangle 12" o:spid="_x0000_s1069" style="position:absolute;left:3127;top:8094;width:1279;height: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TksEA&#10;AADbAAAADwAAAGRycy9kb3ducmV2LnhtbERPS4vCMBC+C/sfwizszabuQaUaRYXFvfo41NvQzLbd&#10;NpPSxLb6640geJuP7znL9WBq0VHrSssKJlEMgjizuuRcwfn0M56DcB5ZY22ZFNzIwXr1MVpiom3P&#10;B+qOPhchhF2CCgrvm0RKlxVk0EW2IQ7cn20N+gDbXOoW+xBuavkdx1NpsOTQUGBDu4Ky6ng1Cmio&#10;Tml/OZTTXZfm2//9fVald6W+PofNAoSnwb/FL/evDvMn8PwlHC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6U5LBAAAA2wAAAA8AAAAAAAAAAAAAAAAAmAIAAGRycy9kb3du&#10;cmV2LnhtbFBLBQYAAAAABAAEAPUAAACGAwAAAAA=&#10;" filled="f" strokeweight="1pt">
                  <v:textbox inset="0,0,0,0">
                    <w:txbxContent>
                      <w:p w:rsidR="00E9188F" w:rsidRDefault="00E9188F" w:rsidP="00E9188F">
                        <w:pPr>
                          <w:jc w:val="center"/>
                          <w:rPr>
                            <w:rFonts w:ascii="Bodo_uzb" w:hAnsi="Bodo_uzb"/>
                          </w:rPr>
                        </w:pPr>
                        <w:r>
                          <w:rPr>
                            <w:rFonts w:ascii="Bodo_uzb" w:hAnsi="Bodo_uzb"/>
                          </w:rPr>
                          <w:t>Унумсиз</w:t>
                        </w:r>
                      </w:p>
                    </w:txbxContent>
                  </v:textbox>
                </v:rect>
                <v:rect id="Rectangle 13" o:spid="_x0000_s1070" style="position:absolute;left:4547;top:8095;width:2273;height:15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jN5cEA&#10;AADbAAAADwAAAGRycy9kb3ducmV2LnhtbERPS4vCMBC+C/sfwizszabrQaUaRYXFvfo41NvQzLbd&#10;NpPSxLb6640geJuP7znL9WBq0VHrSssKvqMYBHFmdcm5gvPpZzwH4TyyxtoyKbiRg/XqY7TERNue&#10;D9QdfS5CCLsEFRTeN4mULivIoItsQxy4P9sa9AG2udQt9iHc1HISx1NpsOTQUGBDu4Ky6ng1Cmio&#10;Tml/OZTTXZfm2//9fVald6W+PofNAoSnwb/FL/evDvMn8PwlHC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ozeXBAAAA2wAAAA8AAAAAAAAAAAAAAAAAmAIAAGRycy9kb3du&#10;cmV2LnhtbFBLBQYAAAAABAAEAPUAAACGAwAAAAA=&#10;" filled="f" strokeweight="1pt">
                  <v:textbox inset="0,0,0,0">
                    <w:txbxContent>
                      <w:p w:rsidR="00E9188F" w:rsidRDefault="00E9188F" w:rsidP="00E9188F">
                        <w:pPr>
                          <w:jc w:val="center"/>
                          <w:rPr>
                            <w:rFonts w:ascii="Bodo_uzb" w:hAnsi="Bodo_uzb"/>
                            <w:lang w:val="en-US"/>
                          </w:rPr>
                        </w:pPr>
                        <w:r>
                          <w:rPr>
                            <w:rFonts w:ascii="Bodo_uzb" w:hAnsi="Bodo_uzb"/>
                          </w:rPr>
                          <w:t>Ишга тайёргарлик</w:t>
                        </w:r>
                      </w:p>
                      <w:p w:rsidR="00E9188F" w:rsidRDefault="00E9188F" w:rsidP="00E9188F">
                        <w:pPr>
                          <w:jc w:val="center"/>
                          <w:rPr>
                            <w:rFonts w:ascii="Bodo_uzb" w:hAnsi="Bodo_uzb"/>
                          </w:rPr>
                        </w:pPr>
                        <w:r>
                          <w:rPr>
                            <w:rFonts w:ascii="Bodo_uzb" w:hAnsi="Bodo_uzb"/>
                          </w:rPr>
                          <w:t>кыриш щамда иш жойига ташкилий-техникавий хизмат кырсатиш билан бо\ли= былган танаффу</w:t>
                        </w:r>
                        <w:r>
                          <w:rPr>
                            <w:rFonts w:ascii="Bodo_uzb" w:hAnsi="Bodo_uzb"/>
                          </w:rPr>
                          <w:t>с</w:t>
                        </w:r>
                        <w:r>
                          <w:rPr>
                            <w:rFonts w:ascii="Bodo_uzb" w:hAnsi="Bodo_uzb"/>
                          </w:rPr>
                          <w:t>лар</w:t>
                        </w:r>
                      </w:p>
                    </w:txbxContent>
                  </v:textbox>
                </v:rect>
                <v:rect id="Rectangle 14" o:spid="_x0000_s1071" style="position:absolute;left:6961;top:8095;width:1847;height:1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RofsAA&#10;AADbAAAADwAAAGRycy9kb3ducmV2LnhtbERPTYvCMBC9L/gfwgje1lQFXapRVFjcq7qHehuasa1t&#10;JqXJttVfvxEEb/N4n7Pa9KYSLTWusKxgMo5AEKdWF5wp+D1/f36BcB5ZY2WZFNzJwWY9+FhhrG3H&#10;R2pPPhMhhF2MCnLv61hKl+Zk0I1tTRy4q20M+gCbTOoGuxBuKjmNork0WHBoyLGmfU5pefozCqgv&#10;z0l3ORbzfZtku9vhsSiTh1KjYb9dgvDU+7f45f7RYf4Mnr+EA+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RofsAAAADbAAAADwAAAAAAAAAAAAAAAACYAgAAZHJzL2Rvd25y&#10;ZXYueG1sUEsFBgAAAAAEAAQA9QAAAIUDAAAAAA==&#10;" filled="f" strokeweight="1pt">
                  <v:textbox inset="0,0,0,0">
                    <w:txbxContent>
                      <w:p w:rsidR="00E9188F" w:rsidRDefault="00E9188F" w:rsidP="00E9188F">
                        <w:pPr>
                          <w:jc w:val="center"/>
                          <w:rPr>
                            <w:rFonts w:ascii="Bodo_uzb" w:hAnsi="Bodo_uzb"/>
                          </w:rPr>
                        </w:pPr>
                        <w:r>
                          <w:rPr>
                            <w:rFonts w:ascii="Bodo_uzb" w:hAnsi="Bodo_uzb"/>
                          </w:rPr>
                          <w:t>Технологик ва</w:t>
                        </w:r>
                      </w:p>
                      <w:p w:rsidR="00E9188F" w:rsidRDefault="00E9188F" w:rsidP="00E9188F">
                        <w:pPr>
                          <w:jc w:val="center"/>
                          <w:rPr>
                            <w:rFonts w:ascii="Bodo_uzb" w:hAnsi="Bodo_uzb"/>
                          </w:rPr>
                        </w:pPr>
                        <w:r>
                          <w:rPr>
                            <w:rFonts w:ascii="Bodo_uzb" w:hAnsi="Bodo_uzb"/>
                          </w:rPr>
                          <w:t>ташкилий ишлар</w:t>
                        </w:r>
                      </w:p>
                      <w:p w:rsidR="00E9188F" w:rsidRDefault="00E9188F" w:rsidP="00E9188F">
                        <w:pPr>
                          <w:jc w:val="center"/>
                          <w:rPr>
                            <w:rFonts w:ascii="Bodo_uzb" w:hAnsi="Bodo_uzb"/>
                          </w:rPr>
                        </w:pPr>
                        <w:r>
                          <w:rPr>
                            <w:rFonts w:ascii="Bodo_uzb" w:hAnsi="Bodo_uzb"/>
                          </w:rPr>
                          <w:t>билан бо\ли=</w:t>
                        </w:r>
                      </w:p>
                      <w:p w:rsidR="00E9188F" w:rsidRDefault="00E9188F" w:rsidP="00E9188F">
                        <w:pPr>
                          <w:jc w:val="center"/>
                          <w:rPr>
                            <w:rFonts w:ascii="Bodo_uzb" w:hAnsi="Bodo_uzb"/>
                          </w:rPr>
                        </w:pPr>
                        <w:r>
                          <w:rPr>
                            <w:rFonts w:ascii="Bodo_uzb" w:hAnsi="Bodo_uzb"/>
                          </w:rPr>
                          <w:t>былган танаффуслар</w:t>
                        </w:r>
                      </w:p>
                    </w:txbxContent>
                  </v:textbox>
                </v:rect>
                <v:rect id="Rectangle 15" o:spid="_x0000_s1072" style="position:absolute;left:8949;top:8095;width:2120;height:1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3wCsAA&#10;AADbAAAADwAAAGRycy9kb3ducmV2LnhtbERPTYvCMBC9L/gfwgje1lQRXapRVFjcq7qHehuasa1t&#10;JqXJttVfvxEEb/N4n7Pa9KYSLTWusKxgMo5AEKdWF5wp+D1/f36BcB5ZY2WZFNzJwWY9+FhhrG3H&#10;R2pPPhMhhF2MCnLv61hKl+Zk0I1tTRy4q20M+gCbTOoGuxBuKjmNork0WHBoyLGmfU5pefozCqgv&#10;z0l3ORbzfZtku9vhsSiTh1KjYb9dgvDU+7f45f7RYf4Mnr+EA+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g3wCsAAAADbAAAADwAAAAAAAAAAAAAAAACYAgAAZHJzL2Rvd25y&#10;ZXYueG1sUEsFBgAAAAAEAAQA9QAAAIUDAAAAAA==&#10;" filled="f" strokeweight="1pt">
                  <v:textbox inset="0,0,0,0">
                    <w:txbxContent>
                      <w:p w:rsidR="00E9188F" w:rsidRDefault="00E9188F" w:rsidP="00E9188F">
                        <w:pPr>
                          <w:jc w:val="center"/>
                          <w:rPr>
                            <w:rFonts w:ascii="Bodo_uzb" w:hAnsi="Bodo_uzb"/>
                          </w:rPr>
                        </w:pPr>
                        <w:r>
                          <w:rPr>
                            <w:rFonts w:ascii="Bodo_uzb" w:hAnsi="Bodo_uzb"/>
                          </w:rPr>
                          <w:t>Дам олиш ва шахсий</w:t>
                        </w:r>
                      </w:p>
                      <w:p w:rsidR="00E9188F" w:rsidRDefault="00E9188F" w:rsidP="00E9188F">
                        <w:pPr>
                          <w:jc w:val="center"/>
                          <w:rPr>
                            <w:rFonts w:ascii="Bodo_uzb" w:hAnsi="Bodo_uzb"/>
                          </w:rPr>
                        </w:pPr>
                        <w:r>
                          <w:rPr>
                            <w:rFonts w:ascii="Bodo_uzb" w:hAnsi="Bodo_uzb"/>
                          </w:rPr>
                          <w:t>эщтиёжлар билан</w:t>
                        </w:r>
                      </w:p>
                      <w:p w:rsidR="00E9188F" w:rsidRDefault="00E9188F" w:rsidP="00E9188F">
                        <w:pPr>
                          <w:jc w:val="center"/>
                          <w:rPr>
                            <w:rFonts w:ascii="Bodo_uzb" w:hAnsi="Bodo_uzb"/>
                          </w:rPr>
                        </w:pPr>
                        <w:r>
                          <w:rPr>
                            <w:rFonts w:ascii="Bodo_uzb" w:hAnsi="Bodo_uzb"/>
                          </w:rPr>
                          <w:t>бо\ли= былган танаффуслар</w:t>
                        </w:r>
                      </w:p>
                    </w:txbxContent>
                  </v:textbox>
                </v:rect>
                <v:rect id="Rectangle 16" o:spid="_x0000_s1073" style="position:absolute;left:11247;top:8073;width:1705;height:1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VkcAA&#10;AADbAAAADwAAAGRycy9kb3ducmV2LnhtbERPTYvCMBC9L/gfwgje1lRBXapRVFjcq7qHehuasa1t&#10;JqXJttVfvxEEb/N4n7Pa9KYSLTWusKxgMo5AEKdWF5wp+D1/f36BcB5ZY2WZFNzJwWY9+FhhrG3H&#10;R2pPPhMhhF2MCnLv61hKl+Zk0I1tTRy4q20M+gCbTOoGuxBuKjmNork0WHBoyLGmfU5pefozCqgv&#10;z0l3ORbzfZtku9vhsSiTh1KjYb9dgvDU+7f45f7RYf4Mnr+EA+T6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FVkcAAAADbAAAADwAAAAAAAAAAAAAAAACYAgAAZHJzL2Rvd25y&#10;ZXYueG1sUEsFBgAAAAAEAAQA9QAAAIUDAAAAAA==&#10;" filled="f" strokeweight="1pt">
                  <v:textbox inset="0,0,0,0">
                    <w:txbxContent>
                      <w:p w:rsidR="00E9188F" w:rsidRDefault="00E9188F" w:rsidP="00E9188F">
                        <w:pPr>
                          <w:jc w:val="center"/>
                          <w:rPr>
                            <w:rFonts w:ascii="Bodo_uzb" w:hAnsi="Bodo_uzb"/>
                          </w:rPr>
                        </w:pPr>
                        <w:r>
                          <w:rPr>
                            <w:rFonts w:ascii="Bodo_uzb" w:hAnsi="Bodo_uzb"/>
                          </w:rPr>
                          <w:t>Ишлаб чи=ариш</w:t>
                        </w:r>
                      </w:p>
                      <w:p w:rsidR="00E9188F" w:rsidRDefault="00E9188F" w:rsidP="00E9188F">
                        <w:pPr>
                          <w:jc w:val="center"/>
                          <w:rPr>
                            <w:rFonts w:ascii="Bodo_uzb" w:hAnsi="Bodo_uzb"/>
                          </w:rPr>
                        </w:pPr>
                        <w:r>
                          <w:rPr>
                            <w:rFonts w:ascii="Bodo_uzb" w:hAnsi="Bodo_uzb"/>
                          </w:rPr>
                          <w:t>жараёни бузилганлиги сабабли</w:t>
                        </w:r>
                      </w:p>
                      <w:p w:rsidR="00E9188F" w:rsidRDefault="00E9188F" w:rsidP="00E9188F">
                        <w:pPr>
                          <w:jc w:val="center"/>
                          <w:rPr>
                            <w:rFonts w:ascii="Bodo_uzb" w:hAnsi="Bodo_uzb"/>
                          </w:rPr>
                        </w:pPr>
                        <w:r>
                          <w:rPr>
                            <w:rFonts w:ascii="Bodo_uzb" w:hAnsi="Bodo_uzb"/>
                          </w:rPr>
                          <w:t>содир  былган т</w:t>
                        </w:r>
                        <w:r>
                          <w:rPr>
                            <w:rFonts w:ascii="Bodo_uzb" w:hAnsi="Bodo_uzb"/>
                          </w:rPr>
                          <w:t>а</w:t>
                        </w:r>
                        <w:r>
                          <w:rPr>
                            <w:rFonts w:ascii="Bodo_uzb" w:hAnsi="Bodo_uzb"/>
                          </w:rPr>
                          <w:t>наффуслар</w:t>
                        </w:r>
                      </w:p>
                    </w:txbxContent>
                  </v:textbox>
                </v:rect>
                <v:rect id="Rectangle 17" o:spid="_x0000_s1074" style="position:absolute;left:13227;top:8086;width:1492;height:14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PL5sAA&#10;AADbAAAADwAAAGRycy9kb3ducmV2LnhtbERPTYvCMBC9C/6HMMLeNNVDd6lGUUHcq7qHehuasa1t&#10;JqWJbddfv1kQvM3jfc5qM5hadNS60rKC+SwCQZxZXXKu4OdymH6BcB5ZY22ZFPySg816PFphom3P&#10;J+rOPhchhF2CCgrvm0RKlxVk0M1sQxy4m20N+gDbXOoW+xBuarmIolgaLDk0FNjQvqCsOj+MAhqq&#10;S9pfT2W879J8dz8+P6v0qdTHZNguQXga/Fv8cn/rMD+G/1/CAX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PL5sAAAADbAAAADwAAAAAAAAAAAAAAAACYAgAAZHJzL2Rvd25y&#10;ZXYueG1sUEsFBgAAAAAEAAQA9QAAAIUDAAAAAA==&#10;" filled="f" strokeweight="1pt">
                  <v:textbox inset="0,0,0,0">
                    <w:txbxContent>
                      <w:p w:rsidR="00E9188F" w:rsidRDefault="00E9188F" w:rsidP="00E9188F">
                        <w:pPr>
                          <w:jc w:val="center"/>
                          <w:rPr>
                            <w:rFonts w:ascii="Bodo_uzb" w:hAnsi="Bodo_uzb"/>
                          </w:rPr>
                        </w:pPr>
                        <w:r>
                          <w:rPr>
                            <w:rFonts w:ascii="Bodo_uzb" w:hAnsi="Bodo_uzb"/>
                          </w:rPr>
                          <w:t>Мещнат</w:t>
                        </w:r>
                      </w:p>
                      <w:p w:rsidR="00E9188F" w:rsidRDefault="00E9188F" w:rsidP="00E9188F">
                        <w:pPr>
                          <w:jc w:val="center"/>
                          <w:rPr>
                            <w:rFonts w:ascii="Bodo_uzb" w:hAnsi="Bodo_uzb"/>
                          </w:rPr>
                        </w:pPr>
                        <w:r>
                          <w:rPr>
                            <w:rFonts w:ascii="Bodo_uzb" w:hAnsi="Bodo_uzb"/>
                          </w:rPr>
                          <w:t>интизоми бузилганлиги</w:t>
                        </w:r>
                      </w:p>
                      <w:p w:rsidR="00E9188F" w:rsidRDefault="00E9188F" w:rsidP="00E9188F">
                        <w:pPr>
                          <w:jc w:val="center"/>
                          <w:rPr>
                            <w:rFonts w:ascii="Bodo_uzb" w:hAnsi="Bodo_uzb"/>
                          </w:rPr>
                        </w:pPr>
                        <w:r>
                          <w:rPr>
                            <w:rFonts w:ascii="Bodo_uzb" w:hAnsi="Bodo_uzb"/>
                          </w:rPr>
                          <w:t>сабабли</w:t>
                        </w:r>
                      </w:p>
                      <w:p w:rsidR="00E9188F" w:rsidRDefault="00E9188F" w:rsidP="00E9188F">
                        <w:pPr>
                          <w:jc w:val="center"/>
                          <w:rPr>
                            <w:rFonts w:ascii="Bodo_uzb" w:hAnsi="Bodo_uzb"/>
                          </w:rPr>
                        </w:pPr>
                        <w:r>
                          <w:rPr>
                            <w:rFonts w:ascii="Bodo_uzb" w:hAnsi="Bodo_uzb"/>
                          </w:rPr>
                          <w:t>содир былган танаффуслар</w:t>
                        </w:r>
                      </w:p>
                    </w:txbxContent>
                  </v:textbox>
                </v:rect>
                <v:shape id="Freeform 18" o:spid="_x0000_s1075" style="position:absolute;left:2275;top:3536;width:7101;height:42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1n4sMA&#10;AADbAAAADwAAAGRycy9kb3ducmV2LnhtbERPTWvCQBC9F/wPywje6saitcRsRITaSlWo9dLbkB2T&#10;YHY27K4a/70rFHqbx/ucbN6ZRlzI+dqygtEwAUFcWF1zqeDw8/78BsIHZI2NZVJwIw/zvPeUYart&#10;lb/psg+liCHsU1RQhdCmUvqiIoN+aFviyB2tMxgidKXUDq8x3DTyJUlepcGaY0OFLS0rKk77s1Gw&#10;kpvx7utjVG4nv/awTCab9dYVSg363WIGIlAX/sV/7k8d50/h8Us8QO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51n4sMAAADbAAAADwAAAAAAAAAAAAAAAACYAgAAZHJzL2Rv&#10;d25yZXYueG1sUEsFBgAAAAAEAAQA9QAAAIgDAAAAAA==&#10;" path="m9599,r,6651l,6651,,19953,,6651r19997,l19997,19953,9599,xe" filled="f" strokeweight="1pt">
                  <v:path arrowok="t" o:connecttype="custom" o:connectlocs="3408,0;3408,142;0,142;0,426;0,142;7100,142;7100,426;3408,0" o:connectangles="0,0,0,0,0,0,0,0"/>
                </v:shape>
                <v:shape id="Freeform 19" o:spid="_x0000_s1076" style="position:absolute;left:1565;top:4453;width:1847;height:853;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LzkMUA&#10;AADbAAAADwAAAGRycy9kb3ducmV2LnhtbESPQWsCQQyF74L/YYjQm85aapGtoxShaqkKWi/ewk7c&#10;XbqTWWZG3f775lDwlvBe3vsyW3SuUTcKsfZsYDzKQBEX3tZcGjh9fwynoGJCtth4JgO/FGEx7/dm&#10;mFt/5wPdjqlUEsIxRwNVSm2udSwqchhHviUW7eKDwyRrKLUNeJdw1+jnLHvVDmuWhgpbWlZU/Byv&#10;zsBKb1/2X+txuZuc/WmZTbafu1AY8zTo3t9AJerSw/x/vbGCL7Dyiwy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AvOQxQAAANsAAAAPAAAAAAAAAAAAAAAAAJgCAABkcnMv&#10;ZG93bnJldi54bWxQSwUGAAAAAAQABAD1AAAAigMAAAAA&#10;" path="m7688,r,9988l,9988r,9989l,9988r19989,l19989,19977,7688,xe" filled="f" strokeweight="1pt">
                  <v:path arrowok="t" o:connecttype="custom" o:connectlocs="710,0;710,426;0,426;0,852;0,426;1846,426;1846,852;710,0" o:connectangles="0,0,0,0,0,0,0,0"/>
                </v:shape>
                <v:shape id="Freeform 20" o:spid="_x0000_s1077" style="position:absolute;left:8239;top:4453;width:4119;height:711;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5WC8MA&#10;AADbAAAADwAAAGRycy9kb3ducmV2LnhtbERPTWvCQBC9F/wPywje6saixcZsRITaSlWo9dLbkB2T&#10;YHY27K4a/70rFHqbx/ucbN6ZRlzI+dqygtEwAUFcWF1zqeDw8/48BeEDssbGMim4kYd53nvKMNX2&#10;yt902YdSxBD2KSqoQmhTKX1RkUE/tC1x5I7WGQwRulJqh9cYbhr5kiSv0mDNsaHClpYVFaf92ShY&#10;yc149/UxKreTX3tYJpPNeusKpQb9bjEDEagL/+I/96eO89/g8Us8QO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U5WC8MAAADbAAAADwAAAAAAAAAAAAAAAACYAgAAZHJzL2Rv&#10;d25yZXYueG1sUEsFBgAAAAAEAAQA9QAAAIgDAAAAAA==&#10;" path="m6205,r,7989l,7989,,19972,,7989r19995,l19995,19972,6205,xe" filled="f" strokeweight="1pt">
                  <v:path arrowok="t" o:connecttype="custom" o:connectlocs="1278,0;1278,284;0,284;0,710;0,284;4118,284;4118,710;1278,0" o:connectangles="0,0,0,0,0,0,0,0"/>
                </v:shape>
                <v:shape id="Freeform 21" o:spid="_x0000_s1078" style="position:absolute;left:1281;top:6248;width:1;height:184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g1K8IA&#10;AADbAAAADwAAAGRycy9kb3ducmV2LnhtbERPy2rCQBTdF/yH4QrumolBi6SOIgH7wAfUZtPdJXNN&#10;gpk7YWaq6d87i4LLw3kv14PpxJWcby0rmCYpCOLK6pZrBeX39nkBwgdkjZ1lUvBHHtar0dMSc21v&#10;/EXXU6hFDGGfo4ImhD6X0lcNGfSJ7Ykjd7bOYIjQ1VI7vMVw08ksTV+kwZZjQ4M9FQ1Vl9OvUfAm&#10;97Pj7n1aH+Y/tizS+f7z4CqlJuNh8woi0BAe4n/3h1aQxfXxS/w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GDUrwgAAANsAAAAPAAAAAAAAAAAAAAAAAJgCAABkcnMvZG93&#10;bnJldi54bWxQSwUGAAAAAAQABAD1AAAAhwMAAAAA&#10;" path="m,l,19989,,xe" filled="f" strokeweight="1pt">
                  <v:path arrowok="t" o:connecttype="custom" o:connectlocs="0,0;0,1846;0,0" o:connectangles="0,0,0"/>
                </v:shape>
                <v:shape id="Freeform 22" o:spid="_x0000_s1079" style="position:absolute;left:2701;top:6958;width:1279;height:1137;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SQsMQA&#10;AADbAAAADwAAAGRycy9kb3ducmV2LnhtbESPT4vCMBTE7wt+h/AEb2taWUW6RlkEXcU/oOvF26N5&#10;tmWbl5JE7X77jSB4HGbmN8xk1ppa3Mj5yrKCtJ+AIM6trrhQcPpZvI9B+ICssbZMCv7Iw2zaeZtg&#10;pu2dD3Q7hkJECPsMFZQhNJmUPi/JoO/bhjh6F+sMhihdIbXDe4SbWg6SZCQNVhwXSmxoXlL+e7wa&#10;BUu5/dhvvtNiNzzb0zwZbtc7lyvV67ZfnyACteEVfrZXWsEghceX+APk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UkLDEAAAA2wAAAA8AAAAAAAAAAAAAAAAAmAIAAGRycy9k&#10;b3ducmV2LnhtbFBLBQYAAAAABAAEAPUAAACJAwAAAAA=&#10;" path="m13323,r,14987l,14987r,4995l,14987r19984,l19984,19982,13323,xe" filled="f" strokeweight="1pt">
                  <v:path arrowok="t" o:connecttype="custom" o:connectlocs="852,0;852,852;0,852;0,1136;0,852;1278,852;1278,1136;852,0" o:connectangles="0,0,0,0,0,0,0,0"/>
                </v:shape>
                <v:shape id="Freeform 23" o:spid="_x0000_s1080" style="position:absolute;left:11789;top:5822;width:1705;height:2273;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YOx8QA&#10;AADbAAAADwAAAGRycy9kb3ducmV2LnhtbESPQWsCMRSE70L/Q3gFb5p1USmrUURoVapC1Yu3x+a5&#10;u7h5WZKo23/fFASPw8x8w0znranFnZyvLCsY9BMQxLnVFRcKTsfP3gcIH5A11pZJwS95mM/eOlPM&#10;tH3wD90PoRARwj5DBWUITSalz0sy6Pu2IY7exTqDIUpXSO3wEeGmlmmSjKXBiuNCiQ0tS8qvh5tR&#10;8CW3w/33alDsRmd7Wiaj7WbncqW67+1iAiJQG17hZ3utFaQp/H+JP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GDsfEAAAA2wAAAA8AAAAAAAAAAAAAAAAAmAIAAGRycy9k&#10;b3ducmV2LnhtbFBLBQYAAAAABAAEAPUAAACJAwAAAAA=&#10;" path="m6663,r,16243l,16243r,3748l,16243r19988,l19988,19991,6663,xe" filled="f" strokeweight="1pt">
                  <v:path arrowok="t" o:connecttype="custom" o:connectlocs="568,0;568,1846;0,1846;0,2272;0,1846;1704,1846;1704,2272;568,0" o:connectangles="0,0,0,0,0,0,0,0"/>
                </v:shape>
                <v:shape id="Freeform 24" o:spid="_x0000_s1081" style="position:absolute;left:5541;top:5822;width:4403;height:2273;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qrXMUA&#10;AADbAAAADwAAAGRycy9kb3ducmV2LnhtbESPT2sCMRTE7wW/Q3iCt25WW4usRhHBtlIV/HPx9tg8&#10;dxc3L0sSdfvtG0HocZiZ3zCTWWtqcSPnK8sK+kkKgji3uuJCwfGwfB2B8AFZY22ZFPySh9m08zLB&#10;TNs77+i2D4WIEPYZKihDaDIpfV6SQZ/Yhjh6Z+sMhihdIbXDe4SbWg7S9EMarDgulNjQoqT8sr8a&#10;BZ9y/b79+eoXm+HJHhfpcL3auFypXredj0EEasN/+Nn+1goGb/D4En+A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yqtcxQAAANsAAAAPAAAAAAAAAAAAAAAAAJgCAABkcnMv&#10;ZG93bnJldi54bWxQSwUGAAAAAAQABAD1AAAAigMAAAAA&#10;" path="m12255,r,16243l,16243r,3748l,16243r12255,l12255,19991r,-3748l19995,16243r,3748l12255,xe" filled="f" strokeweight="1pt">
                  <v:path arrowok="t" o:connecttype="custom" o:connectlocs="2698,0;2698,1846;0,1846;0,2272;0,1846;2698,1846;2698,2272;2698,1846;4402,1846;4402,2272;2698,0" o:connectangles="0,0,0,0,0,0,0,0,0,0,0"/>
                </v:shape>
              </v:group>
            </w:pict>
          </mc:Fallback>
        </mc:AlternateContent>
      </w: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pPr>
    </w:p>
    <w:p w:rsidR="00E9188F" w:rsidRDefault="00E9188F" w:rsidP="00E9188F">
      <w:pPr>
        <w:ind w:firstLine="720"/>
        <w:jc w:val="both"/>
        <w:rPr>
          <w:rFonts w:ascii="BalticaUzbek" w:hAnsi="BalticaUzbek"/>
          <w:sz w:val="28"/>
        </w:rPr>
        <w:sectPr w:rsidR="00E9188F" w:rsidSect="003D6A48">
          <w:footerReference w:type="even" r:id="rId8"/>
          <w:footerReference w:type="default" r:id="rId9"/>
          <w:footnotePr>
            <w:numRestart w:val="eachPage"/>
          </w:footnotePr>
          <w:type w:val="oddPage"/>
          <w:pgSz w:w="16840" w:h="11907" w:orient="landscape" w:code="9"/>
          <w:pgMar w:top="1701" w:right="1418" w:bottom="567" w:left="1418" w:header="0" w:footer="0" w:gutter="0"/>
          <w:pgNumType w:start="126"/>
          <w:cols w:space="720"/>
        </w:sectPr>
      </w:pPr>
    </w:p>
    <w:p w:rsidR="00E9188F" w:rsidRDefault="00E9188F" w:rsidP="00E9188F">
      <w:pPr>
        <w:ind w:firstLine="720"/>
        <w:jc w:val="both"/>
        <w:rPr>
          <w:rFonts w:ascii="BalticaUzbek" w:hAnsi="BalticaUzbek"/>
          <w:sz w:val="28"/>
        </w:rPr>
      </w:pPr>
      <w:r>
        <w:rPr>
          <w:rFonts w:ascii="BalticaUzbek" w:hAnsi="BalticaUzbek"/>
          <w:sz w:val="28"/>
        </w:rPr>
        <w:lastRenderedPageBreak/>
        <w:t>Унумсиз иш вақти – бу, маҳсулот тайёрлашга кетган қўшимча вақт бўлиб, унинг натижасида маҳсулот миқдори кўпаймайди, сифати ҳам яхшиланмайди. Унумсиз иш вақти са</w:t>
      </w:r>
      <w:r>
        <w:rPr>
          <w:rFonts w:ascii="BalticaUzbek" w:hAnsi="BalticaUzbek"/>
          <w:sz w:val="28"/>
        </w:rPr>
        <w:t>р</w:t>
      </w:r>
      <w:r>
        <w:rPr>
          <w:rFonts w:ascii="BalticaUzbek" w:hAnsi="BalticaUzbek"/>
          <w:sz w:val="28"/>
        </w:rPr>
        <w:t>фига, масалан, маҳсулотдаги, тайёрланган буюмдаги нуқсо</w:t>
      </w:r>
      <w:r>
        <w:rPr>
          <w:rFonts w:ascii="BalticaUzbek" w:hAnsi="BalticaUzbek"/>
          <w:sz w:val="28"/>
        </w:rPr>
        <w:t>н</w:t>
      </w:r>
      <w:r>
        <w:rPr>
          <w:rFonts w:ascii="BalticaUzbek" w:hAnsi="BalticaUzbek"/>
          <w:sz w:val="28"/>
        </w:rPr>
        <w:t>ни(бракни) тузатишга, загатовкалардаги ортиқча припускларни тўғрилашга кетган вақт ҳамда смена алмашишга нормадан о</w:t>
      </w:r>
      <w:r>
        <w:rPr>
          <w:rFonts w:ascii="BalticaUzbek" w:hAnsi="BalticaUzbek"/>
          <w:sz w:val="28"/>
        </w:rPr>
        <w:t>р</w:t>
      </w:r>
      <w:r>
        <w:rPr>
          <w:rFonts w:ascii="BalticaUzbek" w:hAnsi="BalticaUzbek"/>
          <w:sz w:val="28"/>
        </w:rPr>
        <w:t>тиқча сарфланган вақт ва шу кабилар киради.</w:t>
      </w:r>
    </w:p>
    <w:p w:rsidR="00E9188F" w:rsidRDefault="00E9188F" w:rsidP="00E9188F">
      <w:pPr>
        <w:ind w:firstLine="720"/>
        <w:jc w:val="both"/>
        <w:rPr>
          <w:rFonts w:ascii="BalticaUzbek" w:hAnsi="BalticaUzbek"/>
          <w:sz w:val="28"/>
        </w:rPr>
      </w:pPr>
      <w:r>
        <w:rPr>
          <w:rFonts w:ascii="BalticaUzbek" w:hAnsi="BalticaUzbek"/>
          <w:sz w:val="28"/>
        </w:rPr>
        <w:t>Танаффус вақти – жиҳозларнинг турли сабаблар билан ишламасдан бўш туриб қолишдир. Уни нормалаштирилган ва наормалаштирилмаган танаффусларга бўлиш мумкин.</w:t>
      </w:r>
    </w:p>
    <w:p w:rsidR="00E9188F" w:rsidRDefault="00E9188F" w:rsidP="00E9188F">
      <w:pPr>
        <w:ind w:firstLine="720"/>
        <w:jc w:val="both"/>
        <w:rPr>
          <w:rFonts w:ascii="BalticaUzbek" w:hAnsi="BalticaUzbek"/>
          <w:sz w:val="28"/>
        </w:rPr>
      </w:pPr>
      <w:r>
        <w:rPr>
          <w:rFonts w:ascii="BalticaUzbek" w:hAnsi="BalticaUzbek"/>
          <w:sz w:val="28"/>
        </w:rPr>
        <w:t>Нормалаштирилган танаффус вақти – жиҳозни ишга т</w:t>
      </w:r>
      <w:r>
        <w:rPr>
          <w:rFonts w:ascii="BalticaUzbek" w:hAnsi="BalticaUzbek"/>
          <w:sz w:val="28"/>
        </w:rPr>
        <w:t>у</w:t>
      </w:r>
      <w:r>
        <w:rPr>
          <w:rFonts w:ascii="BalticaUzbek" w:hAnsi="BalticaUzbek"/>
          <w:sz w:val="28"/>
        </w:rPr>
        <w:t>шириш билан боғлиқ бўлган танаффус, ишчининг норма доирасида ишни бошлаб юборишга тайёрланиши, асбоб-ускуналарни тайёрлаши, амалдаги технологик ва ишлаб чиқариш жараёнини ташкил қилиши, дам олиш ва шахсий эҳтиёжлари туфайли жиҳозлар тўхтаб қолиши билан боғлиқ бўлган танаффуслардир.</w:t>
      </w:r>
    </w:p>
    <w:p w:rsidR="00E9188F" w:rsidRDefault="00E9188F" w:rsidP="00E9188F">
      <w:pPr>
        <w:ind w:firstLine="720"/>
        <w:jc w:val="both"/>
        <w:rPr>
          <w:rFonts w:ascii="BalticaUzbek" w:hAnsi="BalticaUzbek"/>
          <w:sz w:val="28"/>
        </w:rPr>
      </w:pPr>
      <w:r>
        <w:rPr>
          <w:rFonts w:ascii="BalticaUzbek" w:hAnsi="BalticaUzbek"/>
          <w:sz w:val="28"/>
        </w:rPr>
        <w:t>Нормалаштирилмаган танаффус вақти ташкилий-техникавий сабаблар ёки ходим ишлаб чиқариш интизомини бузиши туфайли жиҳозларнинг ишламай буш туриб қолган вақтини ўз ичига олади. Ташкилий-техникавий саба</w:t>
      </w:r>
      <w:r>
        <w:rPr>
          <w:rFonts w:ascii="BalticaUzbek" w:hAnsi="BalticaUzbek"/>
          <w:sz w:val="28"/>
        </w:rPr>
        <w:t>б</w:t>
      </w:r>
      <w:r>
        <w:rPr>
          <w:rFonts w:ascii="BalticaUzbek" w:hAnsi="BalticaUzbek"/>
          <w:sz w:val="28"/>
        </w:rPr>
        <w:t>ларга жиҳозларнинг амалдаги технология ёки ишлаб чиқаришни ташкил қилиш қоидаларида шартлаб қўйилмаган бутун бўш т</w:t>
      </w:r>
      <w:r>
        <w:rPr>
          <w:rFonts w:ascii="BalticaUzbek" w:hAnsi="BalticaUzbek"/>
          <w:sz w:val="28"/>
        </w:rPr>
        <w:t>у</w:t>
      </w:r>
      <w:r>
        <w:rPr>
          <w:rFonts w:ascii="BalticaUzbek" w:hAnsi="BalticaUzbek"/>
          <w:sz w:val="28"/>
        </w:rPr>
        <w:t>риб қолган вақти киради.</w:t>
      </w:r>
    </w:p>
    <w:p w:rsidR="00E9188F" w:rsidRDefault="00E9188F" w:rsidP="00E9188F">
      <w:pPr>
        <w:ind w:firstLine="720"/>
        <w:jc w:val="both"/>
        <w:rPr>
          <w:rFonts w:ascii="BalticaUzbek" w:hAnsi="BalticaUzbek"/>
          <w:sz w:val="28"/>
        </w:rPr>
      </w:pPr>
      <w:r>
        <w:rPr>
          <w:rFonts w:ascii="BalticaUzbek" w:hAnsi="BalticaUzbek"/>
          <w:sz w:val="28"/>
        </w:rPr>
        <w:t>Ходим ишлаб чиқариш интизомини бузганлиги туфа</w:t>
      </w:r>
      <w:r>
        <w:rPr>
          <w:rFonts w:ascii="BalticaUzbek" w:hAnsi="BalticaUzbek"/>
          <w:sz w:val="28"/>
        </w:rPr>
        <w:t>й</w:t>
      </w:r>
      <w:r>
        <w:rPr>
          <w:rFonts w:ascii="BalticaUzbek" w:hAnsi="BalticaUzbek"/>
          <w:sz w:val="28"/>
        </w:rPr>
        <w:t>ли жиҳозлар ишида танаффус содир бўлишига унинг ишга к</w:t>
      </w:r>
      <w:r>
        <w:rPr>
          <w:rFonts w:ascii="BalticaUzbek" w:hAnsi="BalticaUzbek"/>
          <w:sz w:val="28"/>
        </w:rPr>
        <w:t>е</w:t>
      </w:r>
      <w:r>
        <w:rPr>
          <w:rFonts w:ascii="BalticaUzbek" w:hAnsi="BalticaUzbek"/>
          <w:sz w:val="28"/>
        </w:rPr>
        <w:t>чикиб келиши, смена охирида ишдан барвақт кетиши, тушлик овқатга олдинроқ кетиб, кечикиб келиши, сменада иш кетаётган пайтда устанинг ёки бригадирнинг рухсатисиз иш жойидан узоқлашиши, нормада кўрсатилганидан ортиқ дам олиб ўтириши ва ҳ.к.лар киради.</w:t>
      </w:r>
    </w:p>
    <w:p w:rsidR="00E9188F" w:rsidRDefault="00E9188F" w:rsidP="00E9188F">
      <w:pPr>
        <w:ind w:firstLine="720"/>
        <w:jc w:val="both"/>
        <w:rPr>
          <w:rFonts w:ascii="BalticaUzbek" w:hAnsi="BalticaUzbek"/>
          <w:sz w:val="28"/>
        </w:rPr>
      </w:pPr>
      <w:r>
        <w:rPr>
          <w:rFonts w:ascii="BalticaUzbek" w:hAnsi="BalticaUzbek"/>
          <w:sz w:val="28"/>
        </w:rPr>
        <w:t>Ходимнинг ёки жиҳознинг иш вақти сарфи юқорида кўриб чиқилган классификация доирасида нормалаштириладиган ва нормалаштирилмайдиган иш вақти сарфларига бўлинади.</w:t>
      </w:r>
    </w:p>
    <w:p w:rsidR="00E9188F" w:rsidRDefault="00E9188F" w:rsidP="00E9188F">
      <w:pPr>
        <w:ind w:firstLine="720"/>
        <w:jc w:val="both"/>
        <w:rPr>
          <w:rFonts w:ascii="BalticaUzbek" w:hAnsi="BalticaUzbek"/>
          <w:sz w:val="28"/>
        </w:rPr>
      </w:pPr>
      <w:r>
        <w:rPr>
          <w:rFonts w:ascii="BalticaUzbek" w:hAnsi="BalticaUzbek"/>
          <w:sz w:val="28"/>
        </w:rPr>
        <w:t>Нормалаштириладиган иш вақти сарфига норма билан бе</w:t>
      </w:r>
      <w:r>
        <w:rPr>
          <w:rFonts w:ascii="BalticaUzbek" w:hAnsi="BalticaUzbek"/>
          <w:sz w:val="28"/>
        </w:rPr>
        <w:t>л</w:t>
      </w:r>
      <w:r>
        <w:rPr>
          <w:rFonts w:ascii="BalticaUzbek" w:hAnsi="BalticaUzbek"/>
          <w:sz w:val="28"/>
        </w:rPr>
        <w:t>гиланган доирада топширилган ишни бажариш учун зарур бў</w:t>
      </w:r>
      <w:r>
        <w:rPr>
          <w:rFonts w:ascii="BalticaUzbek" w:hAnsi="BalticaUzbek"/>
          <w:sz w:val="28"/>
        </w:rPr>
        <w:t>л</w:t>
      </w:r>
      <w:r>
        <w:rPr>
          <w:rFonts w:ascii="BalticaUzbek" w:hAnsi="BalticaUzbek"/>
          <w:sz w:val="28"/>
        </w:rPr>
        <w:t>ган вақт киради. Бунга тайёргарлик – якунловчи вақт, оператив вақт, иш жойига хизмат кўрсатиш вақти, дам олиш ва шахсий эҳтиёжларга сарфланадиган вақт, ишлаб чиқариш технологияси ва уни ташкил қилиш ишлари билан боғлиқ бўлган танаффус вақтлари киради. Бу сарфлар вақт нормаси таркибига кирит</w:t>
      </w:r>
      <w:r>
        <w:rPr>
          <w:rFonts w:ascii="BalticaUzbek" w:hAnsi="BalticaUzbek"/>
          <w:sz w:val="28"/>
        </w:rPr>
        <w:t>и</w:t>
      </w:r>
      <w:r>
        <w:rPr>
          <w:rFonts w:ascii="BalticaUzbek" w:hAnsi="BalticaUzbek"/>
          <w:sz w:val="28"/>
        </w:rPr>
        <w:t>лади.</w:t>
      </w:r>
    </w:p>
    <w:p w:rsidR="00E9188F" w:rsidRDefault="00E9188F" w:rsidP="00E9188F">
      <w:pPr>
        <w:ind w:firstLine="720"/>
        <w:jc w:val="both"/>
        <w:rPr>
          <w:rFonts w:ascii="BalticaUzbek" w:hAnsi="BalticaUzbek"/>
          <w:sz w:val="28"/>
        </w:rPr>
      </w:pPr>
      <w:r>
        <w:rPr>
          <w:rFonts w:ascii="BalticaUzbek" w:hAnsi="BalticaUzbek"/>
          <w:sz w:val="28"/>
        </w:rPr>
        <w:t>Нормалаштирлмайдиган иш вақти сарфига ижрочининг ёки жиҳознинг унумсиз, бўш туриб, зое кетган вақтлари киради. Демак, бундай сарфлар вақт нормаси таркибига киритилмаслиги турган гап.</w:t>
      </w:r>
    </w:p>
    <w:p w:rsidR="00E9188F" w:rsidRDefault="00E9188F" w:rsidP="00E9188F">
      <w:pPr>
        <w:ind w:firstLine="720"/>
        <w:jc w:val="both"/>
        <w:rPr>
          <w:rFonts w:ascii="BalticaUzbek" w:hAnsi="BalticaUzbek"/>
          <w:sz w:val="28"/>
        </w:rPr>
      </w:pPr>
      <w:r>
        <w:rPr>
          <w:rFonts w:ascii="BalticaUzbek" w:hAnsi="BalticaUzbek"/>
          <w:sz w:val="28"/>
        </w:rPr>
        <w:lastRenderedPageBreak/>
        <w:t>Ходимнинг иш вақти билан жиҳозлардан фойдаланиш вақтини нормалаштириладиган ва нормалаштирилмайдиган иш вақтига бўлишдан мақсад уларнинг унумли ишлаган вақтини кўпайтириш, вақт зое кетишига қарши курашмоқ учун бунинг сабабларини билишдир. Бундай сабаблар жуда кўп бўлганлиги учун уларни бир-бирига яқинроқ, ўхшашроқ г</w:t>
      </w:r>
      <w:r>
        <w:rPr>
          <w:rFonts w:ascii="BalticaUzbek" w:hAnsi="BalticaUzbek"/>
          <w:sz w:val="28"/>
        </w:rPr>
        <w:t>у</w:t>
      </w:r>
      <w:r>
        <w:rPr>
          <w:rFonts w:ascii="BalticaUzbek" w:hAnsi="BalticaUzbek"/>
          <w:sz w:val="28"/>
        </w:rPr>
        <w:t>руҳларга – категорияларга бирлаштириш ҳамда ҳар бир катег</w:t>
      </w:r>
      <w:r>
        <w:rPr>
          <w:rFonts w:ascii="BalticaUzbek" w:hAnsi="BalticaUzbek"/>
          <w:sz w:val="28"/>
        </w:rPr>
        <w:t>о</w:t>
      </w:r>
      <w:r>
        <w:rPr>
          <w:rFonts w:ascii="BalticaUzbek" w:hAnsi="BalticaUzbek"/>
          <w:sz w:val="28"/>
        </w:rPr>
        <w:t>риянинг мазмуни ва таркибини аниқ таърифлаб бериш керак.</w:t>
      </w:r>
    </w:p>
    <w:p w:rsidR="00E9188F" w:rsidRDefault="00E9188F" w:rsidP="00E9188F">
      <w:pPr>
        <w:ind w:firstLine="720"/>
        <w:jc w:val="both"/>
        <w:rPr>
          <w:rFonts w:ascii="BalticaUzbek" w:hAnsi="BalticaUzbek"/>
          <w:sz w:val="28"/>
        </w:rPr>
      </w:pPr>
      <w:r>
        <w:rPr>
          <w:rFonts w:ascii="BalticaUzbek" w:hAnsi="BalticaUzbek"/>
          <w:sz w:val="28"/>
        </w:rPr>
        <w:t>Фойдали сарф қилинган вақт ҳам мазмуни, ҳам иқтисодий аҳамияти жиҳатидан хилма-хилдир. Улардан баъзилари нормалаштирилган вақтнинг умумий сарфида ўзи тутган ўрнидан, яъни салмоғидан қатъи назар фойдали бўлади. Ш</w:t>
      </w:r>
      <w:r>
        <w:rPr>
          <w:rFonts w:ascii="BalticaUzbek" w:hAnsi="BalticaUzbek"/>
          <w:sz w:val="28"/>
        </w:rPr>
        <w:t>у</w:t>
      </w:r>
      <w:r>
        <w:rPr>
          <w:rFonts w:ascii="BalticaUzbek" w:hAnsi="BalticaUzbek"/>
          <w:sz w:val="28"/>
        </w:rPr>
        <w:t>нинг учун ҳам уларнинг салмоғи иш куни давомида қанча кўп бўлса, ходимнинг меҳнат унумдорлиги ҳам, жиҳозларнинг иш вақти фондидан ва унинг ишлаб чиқариш имкониятларидан фойдаланиш унумдорлиги ҳам шунча юқори бўлади, жиҳозлардан, асбоб-ускуналардан фойдаланиш самарадорл</w:t>
      </w:r>
      <w:r>
        <w:rPr>
          <w:rFonts w:ascii="BalticaUzbek" w:hAnsi="BalticaUzbek"/>
          <w:sz w:val="28"/>
        </w:rPr>
        <w:t>и</w:t>
      </w:r>
      <w:r>
        <w:rPr>
          <w:rFonts w:ascii="BalticaUzbek" w:hAnsi="BalticaUzbek"/>
          <w:sz w:val="28"/>
        </w:rPr>
        <w:t>ги ҳам ортиб боради.</w:t>
      </w:r>
    </w:p>
    <w:p w:rsidR="00E9188F" w:rsidRDefault="00E9188F" w:rsidP="00E9188F">
      <w:pPr>
        <w:ind w:firstLine="720"/>
        <w:jc w:val="both"/>
        <w:rPr>
          <w:rFonts w:ascii="BalticaUzbek" w:hAnsi="BalticaUzbek"/>
          <w:sz w:val="28"/>
        </w:rPr>
      </w:pPr>
      <w:r>
        <w:rPr>
          <w:rFonts w:ascii="BalticaUzbek" w:hAnsi="BalticaUzbek"/>
          <w:sz w:val="28"/>
        </w:rPr>
        <w:t>Баъзи иш вақти сарфлари нормалаштириладиган иш вақти сарфлари таркибига кирса ҳам, улар миқдорининг кўпайиб кетиши меҳнат самарадорлигини ва жиҳозларнинг самарали ишлашини пасайтириб юбориши мумкин.</w:t>
      </w:r>
    </w:p>
    <w:p w:rsidR="00E9188F" w:rsidRDefault="00E9188F" w:rsidP="00E9188F">
      <w:pPr>
        <w:ind w:firstLine="720"/>
        <w:jc w:val="both"/>
        <w:rPr>
          <w:rFonts w:ascii="BalticaUzbek" w:hAnsi="BalticaUzbek"/>
          <w:sz w:val="28"/>
        </w:rPr>
      </w:pPr>
      <w:r>
        <w:rPr>
          <w:rFonts w:ascii="BalticaUzbek" w:hAnsi="BalticaUzbek"/>
          <w:sz w:val="28"/>
        </w:rPr>
        <w:t>Бу хилдаги баъзи вақт сарфларининг вужудга келишига йўл қўйишга тўғри келади. Бунга сабаб, жиҳозларнинг техник ҳолати, асбоб-ускуналар, ишлаб чиқариш ёки хизмат кўрс</w:t>
      </w:r>
      <w:r>
        <w:rPr>
          <w:rFonts w:ascii="BalticaUzbek" w:hAnsi="BalticaUzbek"/>
          <w:sz w:val="28"/>
        </w:rPr>
        <w:t>а</w:t>
      </w:r>
      <w:r>
        <w:rPr>
          <w:rFonts w:ascii="BalticaUzbek" w:hAnsi="BalticaUzbek"/>
          <w:sz w:val="28"/>
        </w:rPr>
        <w:t>тиш ва меҳнатни ташкил қилиш ишлари етарли даражада т</w:t>
      </w:r>
      <w:r>
        <w:rPr>
          <w:rFonts w:ascii="BalticaUzbek" w:hAnsi="BalticaUzbek"/>
          <w:sz w:val="28"/>
        </w:rPr>
        <w:t>а</w:t>
      </w:r>
      <w:r>
        <w:rPr>
          <w:rFonts w:ascii="BalticaUzbek" w:hAnsi="BalticaUzbek"/>
          <w:sz w:val="28"/>
        </w:rPr>
        <w:t>комиллашмаган бўлади ёки бунга киши организмининг айрим физиологик ва руҳий хусусиятлари ҳам сабаб бўлиши мумкин.</w:t>
      </w:r>
    </w:p>
    <w:p w:rsidR="00E9188F" w:rsidRDefault="00E9188F" w:rsidP="00E9188F">
      <w:pPr>
        <w:ind w:firstLine="720"/>
        <w:jc w:val="both"/>
        <w:rPr>
          <w:rFonts w:ascii="BalticaUzbek" w:hAnsi="BalticaUzbek"/>
          <w:sz w:val="28"/>
        </w:rPr>
      </w:pPr>
      <w:r>
        <w:rPr>
          <w:rFonts w:ascii="BalticaUzbek" w:hAnsi="BalticaUzbek"/>
          <w:sz w:val="28"/>
        </w:rPr>
        <w:t>Демак, бундай иш вақти сарфларини чеклаш х</w:t>
      </w:r>
      <w:r>
        <w:rPr>
          <w:rFonts w:ascii="BalticaUzbek" w:hAnsi="BalticaUzbek"/>
          <w:sz w:val="28"/>
        </w:rPr>
        <w:t>о</w:t>
      </w:r>
      <w:r>
        <w:rPr>
          <w:rFonts w:ascii="BalticaUzbek" w:hAnsi="BalticaUzbek"/>
          <w:sz w:val="28"/>
        </w:rPr>
        <w:t>димнинг меҳнат самарадорлигини ошириш ва жиҳозлардан с</w:t>
      </w:r>
      <w:r>
        <w:rPr>
          <w:rFonts w:ascii="BalticaUzbek" w:hAnsi="BalticaUzbek"/>
          <w:sz w:val="28"/>
        </w:rPr>
        <w:t>а</w:t>
      </w:r>
      <w:r>
        <w:rPr>
          <w:rFonts w:ascii="BalticaUzbek" w:hAnsi="BalticaUzbek"/>
          <w:sz w:val="28"/>
        </w:rPr>
        <w:t>марали фойдаланишига имконият яратади. Шунинг учун ҳам х</w:t>
      </w:r>
      <w:r>
        <w:rPr>
          <w:rFonts w:ascii="BalticaUzbek" w:hAnsi="BalticaUzbek"/>
          <w:sz w:val="28"/>
        </w:rPr>
        <w:t>о</w:t>
      </w:r>
      <w:r>
        <w:rPr>
          <w:rFonts w:ascii="BalticaUzbek" w:hAnsi="BalticaUzbek"/>
          <w:sz w:val="28"/>
        </w:rPr>
        <w:t>димнинг иш вақти сарфини классификациялаш унинг асосий гуруҳларини шундай категорияларга, яъни тайёргарлик-якунловчи, оператив (асосий ёрдамчи), иш жойига хизмат кў</w:t>
      </w:r>
      <w:r>
        <w:rPr>
          <w:rFonts w:ascii="BalticaUzbek" w:hAnsi="BalticaUzbek"/>
          <w:sz w:val="28"/>
        </w:rPr>
        <w:t>р</w:t>
      </w:r>
      <w:r>
        <w:rPr>
          <w:rFonts w:ascii="BalticaUzbek" w:hAnsi="BalticaUzbek"/>
          <w:sz w:val="28"/>
        </w:rPr>
        <w:t>сатиш, ишни ташкил этиш, технология ва техника билан боғлиқ бўлиб, регламентга солинган дам олиш ва танаффус вақтларига ажратишни тақозо қилади. Ҳар бир ходимнинг иш куни давомидаги иш вақти сарфлари турларининг аҳамияти, ўрни, мазмуни, зарурлиги, боғлиқлиги ва ўзига хос хусус</w:t>
      </w:r>
      <w:r>
        <w:rPr>
          <w:rFonts w:ascii="BalticaUzbek" w:hAnsi="BalticaUzbek"/>
          <w:sz w:val="28"/>
        </w:rPr>
        <w:t>и</w:t>
      </w:r>
      <w:r>
        <w:rPr>
          <w:rFonts w:ascii="BalticaUzbek" w:hAnsi="BalticaUzbek"/>
          <w:sz w:val="28"/>
        </w:rPr>
        <w:t xml:space="preserve">ятлари кейинги параграфда батафсил берилади. </w:t>
      </w:r>
    </w:p>
    <w:p w:rsidR="00E9188F" w:rsidRDefault="00E9188F" w:rsidP="00E9188F">
      <w:pPr>
        <w:ind w:firstLine="720"/>
        <w:jc w:val="both"/>
        <w:rPr>
          <w:rFonts w:ascii="BalticaUzbek" w:hAnsi="BalticaUzbek"/>
          <w:sz w:val="28"/>
        </w:rPr>
      </w:pPr>
    </w:p>
    <w:p w:rsidR="00E9188F" w:rsidRDefault="00E9188F" w:rsidP="00E9188F">
      <w:pPr>
        <w:jc w:val="center"/>
        <w:rPr>
          <w:rFonts w:ascii="BalticaUzbek" w:hAnsi="BalticaUzbek"/>
          <w:b/>
          <w:sz w:val="28"/>
        </w:rPr>
      </w:pPr>
      <w:r>
        <w:rPr>
          <w:rFonts w:ascii="BalticaUzbek" w:hAnsi="BalticaUzbek"/>
          <w:b/>
          <w:sz w:val="28"/>
        </w:rPr>
        <w:t>8.2. Ходимнинг иш вақти сарфи турларининг мазму</w:t>
      </w:r>
      <w:r>
        <w:rPr>
          <w:rFonts w:ascii="BalticaUzbek" w:hAnsi="BalticaUzbek"/>
          <w:b/>
          <w:sz w:val="28"/>
        </w:rPr>
        <w:t>н</w:t>
      </w:r>
      <w:r>
        <w:rPr>
          <w:rFonts w:ascii="BalticaUzbek" w:hAnsi="BalticaUzbek"/>
          <w:b/>
          <w:sz w:val="28"/>
        </w:rPr>
        <w:t>и ва ўзига хос хусусиятлари</w:t>
      </w:r>
    </w:p>
    <w:p w:rsidR="00E9188F" w:rsidRDefault="00E9188F" w:rsidP="00E9188F">
      <w:pPr>
        <w:ind w:left="720"/>
        <w:rPr>
          <w:rFonts w:ascii="BalticaUzbek" w:hAnsi="BalticaUzbek"/>
          <w:b/>
          <w:sz w:val="28"/>
        </w:rPr>
      </w:pPr>
    </w:p>
    <w:p w:rsidR="00E9188F" w:rsidRDefault="00E9188F" w:rsidP="00E9188F">
      <w:pPr>
        <w:ind w:firstLine="720"/>
        <w:jc w:val="both"/>
        <w:rPr>
          <w:rFonts w:ascii="BalticaUzbek" w:hAnsi="BalticaUzbek"/>
          <w:sz w:val="28"/>
        </w:rPr>
      </w:pPr>
      <w:r>
        <w:rPr>
          <w:rFonts w:ascii="BalticaUzbek" w:hAnsi="BalticaUzbek"/>
          <w:sz w:val="28"/>
        </w:rPr>
        <w:t>Тайёргарлик – якунловчи (ТЯ) вақт деб, ишчи бери</w:t>
      </w:r>
      <w:r>
        <w:rPr>
          <w:rFonts w:ascii="BalticaUzbek" w:hAnsi="BalticaUzbek"/>
          <w:sz w:val="28"/>
        </w:rPr>
        <w:t>л</w:t>
      </w:r>
      <w:r>
        <w:rPr>
          <w:rFonts w:ascii="BalticaUzbek" w:hAnsi="BalticaUzbek"/>
          <w:sz w:val="28"/>
        </w:rPr>
        <w:t>ган топшириқни бажариш учун ўзини ва ишлаб чиқариш вос</w:t>
      </w:r>
      <w:r>
        <w:rPr>
          <w:rFonts w:ascii="BalticaUzbek" w:hAnsi="BalticaUzbek"/>
          <w:sz w:val="28"/>
        </w:rPr>
        <w:t>и</w:t>
      </w:r>
      <w:r>
        <w:rPr>
          <w:rFonts w:ascii="BalticaUzbek" w:hAnsi="BalticaUzbek"/>
          <w:sz w:val="28"/>
        </w:rPr>
        <w:t xml:space="preserve">таларини тайёрлашга, </w:t>
      </w:r>
      <w:r>
        <w:rPr>
          <w:rFonts w:ascii="BalticaUzbek" w:hAnsi="BalticaUzbek"/>
          <w:sz w:val="28"/>
        </w:rPr>
        <w:lastRenderedPageBreak/>
        <w:t>шунингдек, уни якунлаш билан боғлиқ бўлган ҳамма меҳнат ҳаракатларига кетган вақтга айтилади. Б</w:t>
      </w:r>
      <w:r>
        <w:rPr>
          <w:rFonts w:ascii="BalticaUzbek" w:hAnsi="BalticaUzbek"/>
          <w:sz w:val="28"/>
        </w:rPr>
        <w:t>у</w:t>
      </w:r>
      <w:r>
        <w:rPr>
          <w:rFonts w:ascii="BalticaUzbek" w:hAnsi="BalticaUzbek"/>
          <w:sz w:val="28"/>
        </w:rPr>
        <w:t xml:space="preserve"> ҳаракатлар қуйидаги иш вақти сарфларини ўз ичига олади:</w:t>
      </w:r>
    </w:p>
    <w:p w:rsidR="00E9188F" w:rsidRDefault="00E9188F" w:rsidP="00E9188F">
      <w:pPr>
        <w:ind w:firstLine="720"/>
        <w:jc w:val="both"/>
        <w:rPr>
          <w:rFonts w:ascii="BalticaUzbek" w:hAnsi="BalticaUzbek"/>
          <w:sz w:val="28"/>
        </w:rPr>
      </w:pPr>
      <w:r>
        <w:rPr>
          <w:rFonts w:ascii="BalticaUzbek" w:hAnsi="BalticaUzbek"/>
          <w:sz w:val="28"/>
        </w:rPr>
        <w:t>а) материал, хом ашё, асбоб-ускуна, мослама, иш вазиф</w:t>
      </w:r>
      <w:r>
        <w:rPr>
          <w:rFonts w:ascii="BalticaUzbek" w:hAnsi="BalticaUzbek"/>
          <w:sz w:val="28"/>
        </w:rPr>
        <w:t>а</w:t>
      </w:r>
      <w:r>
        <w:rPr>
          <w:rFonts w:ascii="BalticaUzbek" w:hAnsi="BalticaUzbek"/>
          <w:sz w:val="28"/>
        </w:rPr>
        <w:t>си (наряди) техникавий ҳужжатлари ва чизмаларни олиш;</w:t>
      </w:r>
    </w:p>
    <w:p w:rsidR="00E9188F" w:rsidRDefault="00E9188F" w:rsidP="00E9188F">
      <w:pPr>
        <w:ind w:firstLine="720"/>
        <w:jc w:val="both"/>
        <w:rPr>
          <w:rFonts w:ascii="BalticaUzbek" w:hAnsi="BalticaUzbek"/>
          <w:sz w:val="28"/>
        </w:rPr>
      </w:pPr>
      <w:r>
        <w:rPr>
          <w:rFonts w:ascii="BalticaUzbek" w:hAnsi="BalticaUzbek"/>
          <w:sz w:val="28"/>
        </w:rPr>
        <w:t>б) иш билан, технологик ҳужжатлар билан танишиш, чи</w:t>
      </w:r>
      <w:r>
        <w:rPr>
          <w:rFonts w:ascii="BalticaUzbek" w:hAnsi="BalticaUzbek"/>
          <w:sz w:val="28"/>
        </w:rPr>
        <w:t>з</w:t>
      </w:r>
      <w:r>
        <w:rPr>
          <w:rFonts w:ascii="BalticaUzbek" w:hAnsi="BalticaUzbek"/>
          <w:sz w:val="28"/>
        </w:rPr>
        <w:t>маларни ўқиб, кўздан кечириш, режалаштирилган ишнинг, хи</w:t>
      </w:r>
      <w:r>
        <w:rPr>
          <w:rFonts w:ascii="BalticaUzbek" w:hAnsi="BalticaUzbek"/>
          <w:sz w:val="28"/>
        </w:rPr>
        <w:t>з</w:t>
      </w:r>
      <w:r>
        <w:rPr>
          <w:rFonts w:ascii="BalticaUzbek" w:hAnsi="BalticaUzbek"/>
          <w:sz w:val="28"/>
        </w:rPr>
        <w:t>матнинг бажарилиш тартиби тўғрисида йўл-йўриқ (инструктаж) олиш;</w:t>
      </w:r>
    </w:p>
    <w:p w:rsidR="00E9188F" w:rsidRDefault="00E9188F" w:rsidP="00E9188F">
      <w:pPr>
        <w:ind w:firstLine="720"/>
        <w:jc w:val="both"/>
        <w:rPr>
          <w:rFonts w:ascii="BalticaUzbek" w:hAnsi="BalticaUzbek"/>
          <w:sz w:val="28"/>
        </w:rPr>
      </w:pPr>
      <w:r>
        <w:rPr>
          <w:rFonts w:ascii="BalticaUzbek" w:hAnsi="BalticaUzbek"/>
          <w:sz w:val="28"/>
        </w:rPr>
        <w:t>в) асбоб ва мосламаларни тўғри жойлаштириш, жиҳозла</w:t>
      </w:r>
      <w:r>
        <w:rPr>
          <w:rFonts w:ascii="BalticaUzbek" w:hAnsi="BalticaUzbek"/>
          <w:sz w:val="28"/>
        </w:rPr>
        <w:t>р</w:t>
      </w:r>
      <w:r>
        <w:rPr>
          <w:rFonts w:ascii="BalticaUzbek" w:hAnsi="BalticaUzbek"/>
          <w:sz w:val="28"/>
        </w:rPr>
        <w:t>ни талаб қилинган иш тартибига мослаб ростлаш;</w:t>
      </w:r>
    </w:p>
    <w:p w:rsidR="00E9188F" w:rsidRDefault="00E9188F" w:rsidP="00E9188F">
      <w:pPr>
        <w:ind w:firstLine="720"/>
        <w:jc w:val="both"/>
        <w:rPr>
          <w:rFonts w:ascii="BalticaUzbek" w:hAnsi="BalticaUzbek"/>
          <w:sz w:val="28"/>
        </w:rPr>
      </w:pPr>
      <w:r>
        <w:rPr>
          <w:rFonts w:ascii="BalticaUzbek" w:hAnsi="BalticaUzbek"/>
          <w:sz w:val="28"/>
        </w:rPr>
        <w:t>г) асбоб-ускуна ва мосламаларни дастгоҳдан олиб қўйиш;</w:t>
      </w:r>
    </w:p>
    <w:p w:rsidR="00E9188F" w:rsidRDefault="00E9188F" w:rsidP="00E9188F">
      <w:pPr>
        <w:ind w:firstLine="720"/>
        <w:jc w:val="both"/>
        <w:rPr>
          <w:rFonts w:ascii="BalticaUzbek" w:hAnsi="BalticaUzbek"/>
          <w:sz w:val="28"/>
        </w:rPr>
      </w:pPr>
      <w:r>
        <w:rPr>
          <w:rFonts w:ascii="BalticaUzbek" w:hAnsi="BalticaUzbek"/>
          <w:sz w:val="28"/>
        </w:rPr>
        <w:t>д) тайёр маҳсулотни сифатини текширувчи бўлимга то</w:t>
      </w:r>
      <w:r>
        <w:rPr>
          <w:rFonts w:ascii="BalticaUzbek" w:hAnsi="BalticaUzbek"/>
          <w:sz w:val="28"/>
        </w:rPr>
        <w:t>п</w:t>
      </w:r>
      <w:r>
        <w:rPr>
          <w:rFonts w:ascii="BalticaUzbek" w:hAnsi="BalticaUzbek"/>
          <w:sz w:val="28"/>
        </w:rPr>
        <w:t>шириш;</w:t>
      </w:r>
    </w:p>
    <w:p w:rsidR="00E9188F" w:rsidRDefault="00E9188F" w:rsidP="00E9188F">
      <w:pPr>
        <w:ind w:firstLine="720"/>
        <w:jc w:val="both"/>
        <w:rPr>
          <w:rFonts w:ascii="BalticaUzbek" w:hAnsi="BalticaUzbek"/>
          <w:sz w:val="28"/>
        </w:rPr>
      </w:pPr>
      <w:r>
        <w:rPr>
          <w:rFonts w:ascii="BalticaUzbek" w:hAnsi="BalticaUzbek"/>
          <w:sz w:val="28"/>
        </w:rPr>
        <w:t>е) асбоб - ускуналарни, мосламаларни, технологик ҳужжатларни ва ортиб қолган материалларни, хом ашёларни қайтариб топшириш ва бу ҳақдаги керакли ҳужжатларни ўз вақтида расмийлаштириш;</w:t>
      </w:r>
    </w:p>
    <w:p w:rsidR="00E9188F" w:rsidRDefault="00E9188F" w:rsidP="00E9188F">
      <w:pPr>
        <w:ind w:firstLine="720"/>
        <w:jc w:val="both"/>
        <w:rPr>
          <w:rFonts w:ascii="BalticaUzbek" w:hAnsi="BalticaUzbek"/>
          <w:sz w:val="28"/>
        </w:rPr>
      </w:pPr>
      <w:r>
        <w:rPr>
          <w:rFonts w:ascii="BalticaUzbek" w:hAnsi="BalticaUzbek"/>
          <w:sz w:val="28"/>
        </w:rPr>
        <w:t>ж) режалаштирилган ишни ёки хизмат кўрсатишни қай тартибда ва услубда бажариш тўғрисида кўрсатма олиш;</w:t>
      </w:r>
    </w:p>
    <w:p w:rsidR="00E9188F" w:rsidRDefault="00E9188F" w:rsidP="00E9188F">
      <w:pPr>
        <w:ind w:firstLine="720"/>
        <w:jc w:val="both"/>
        <w:rPr>
          <w:rFonts w:ascii="BalticaUzbek" w:hAnsi="BalticaUzbek"/>
          <w:sz w:val="28"/>
        </w:rPr>
      </w:pPr>
      <w:r>
        <w:rPr>
          <w:rFonts w:ascii="BalticaUzbek" w:hAnsi="BalticaUzbek"/>
          <w:sz w:val="28"/>
        </w:rPr>
        <w:t>з) жиҳозларни қисмларга ажратиш ва йиғиш;</w:t>
      </w:r>
    </w:p>
    <w:p w:rsidR="00E9188F" w:rsidRDefault="00E9188F" w:rsidP="00E9188F">
      <w:pPr>
        <w:ind w:firstLine="720"/>
        <w:jc w:val="both"/>
        <w:rPr>
          <w:rFonts w:ascii="BalticaUzbek" w:hAnsi="BalticaUzbek"/>
          <w:sz w:val="28"/>
        </w:rPr>
      </w:pPr>
      <w:r>
        <w:rPr>
          <w:rFonts w:ascii="BalticaUzbek" w:hAnsi="BalticaUzbek"/>
          <w:sz w:val="28"/>
        </w:rPr>
        <w:t>Тайёргарлик – якунловчи вақтнинг бошқа категориялардан фарқли жиҳати, ишлаб чиқариладиган буюмларнинг ҳамма партияси (тайёрлаш учун мўлжаланган барча маҳсулот) учун вақт бирваракайига танаффуссиз сарф қилинади. Шундай экан, мазкур партияда буюмлар қанча кўп бўлса, жиҳозларда тўхташ шунча кам бўлади, чунки бунда бошқа турдаги буюм чиқариш учун жиҳозни бошқа маҳсулот тайёрлашга қайтадан созлаб ўтиришга ҳожат қолмайди ва натижада бир иш вақти мобайнида буюмлар ишлаб чиқариш миқдори анча ортади.</w:t>
      </w:r>
    </w:p>
    <w:p w:rsidR="00E9188F" w:rsidRDefault="00E9188F" w:rsidP="00E9188F">
      <w:pPr>
        <w:ind w:firstLine="720"/>
        <w:jc w:val="both"/>
        <w:rPr>
          <w:rFonts w:ascii="BalticaUzbek" w:hAnsi="BalticaUzbek"/>
          <w:sz w:val="28"/>
        </w:rPr>
      </w:pPr>
      <w:r>
        <w:rPr>
          <w:rFonts w:ascii="BalticaUzbek" w:hAnsi="BalticaUzbek"/>
          <w:sz w:val="28"/>
        </w:rPr>
        <w:t>Тайёргарлик – якунловчи вақт кўпроқ якка ва майда сери</w:t>
      </w:r>
      <w:r>
        <w:rPr>
          <w:rFonts w:ascii="BalticaUzbek" w:hAnsi="BalticaUzbek"/>
          <w:sz w:val="28"/>
        </w:rPr>
        <w:t>я</w:t>
      </w:r>
      <w:r>
        <w:rPr>
          <w:rFonts w:ascii="BalticaUzbek" w:hAnsi="BalticaUzbek"/>
          <w:sz w:val="28"/>
        </w:rPr>
        <w:t xml:space="preserve">ли ишлаб чиқариш типларига тегишлидир. Бу ерда иш жойи узоқ муддат давомида бир хил иш ёки хизматни бажаришни таъминлаш имкониятига эга эмас. Шунинг учун ҳам жиҳозлар тез-тез янгидан ростлаб (наладка) турилади. Бундай вақтнинг нормаланадиган вақтдаги солиштирма улуши битталик (якка) ишлаб чиқариш типида иш вақти сарфининг 12-15 фоизини ташкил этади. Тайёргарлик – якунловчи вақтнинг характерли жиҳати шундаки, у бир партия буюмга фақат бир марта – топшириқни бажариш бошланишидан олдин ва бажариб бўлгандан кейин сарфланади. Катта серияли ишлаб чиқариш типида тайёргарлик – якунловчи иш вақти сарфининг миқдори иш вақти сарфининг 3-5 фоизини ташкил этади. Кўплаб оммавий ишлаб чиқариш типида эса жиҳозлар узоқ вақтга бир хилдаги ишни бажариш учун биркитиб қўйилганлиги ҳамда уларни ростлаш (наладка қилиш) иш кунлари (сменалар) орасидаги танаффус вақтига ва учинчи сменага кўчирилганлиги сабабли бу </w:t>
      </w:r>
      <w:r>
        <w:rPr>
          <w:rFonts w:ascii="BalticaUzbek" w:hAnsi="BalticaUzbek"/>
          <w:sz w:val="28"/>
        </w:rPr>
        <w:lastRenderedPageBreak/>
        <w:t>ерда тайёргарлик-якунловчи вақт бор-йуғи 1,0-1,5 фоизни ташкил қилади, қолган жуда оз қисми иш жойига хизмат кўрсатишга сарфлан</w:t>
      </w:r>
      <w:r>
        <w:rPr>
          <w:rFonts w:ascii="BalticaUzbek" w:hAnsi="BalticaUzbek"/>
          <w:sz w:val="28"/>
        </w:rPr>
        <w:t>а</w:t>
      </w:r>
      <w:r>
        <w:rPr>
          <w:rFonts w:ascii="BalticaUzbek" w:hAnsi="BalticaUzbek"/>
          <w:sz w:val="28"/>
        </w:rPr>
        <w:t>диган вақт ҳисобидан қопланади.</w:t>
      </w:r>
    </w:p>
    <w:p w:rsidR="00E9188F" w:rsidRDefault="00E9188F" w:rsidP="00E9188F">
      <w:pPr>
        <w:ind w:firstLine="720"/>
        <w:jc w:val="both"/>
        <w:rPr>
          <w:rFonts w:ascii="BalticaUzbek" w:hAnsi="BalticaUzbek"/>
          <w:sz w:val="28"/>
        </w:rPr>
      </w:pPr>
      <w:r>
        <w:rPr>
          <w:rFonts w:ascii="BalticaUzbek" w:hAnsi="BalticaUzbek"/>
          <w:sz w:val="28"/>
        </w:rPr>
        <w:t>Одатда, тайёргарлик-якунловчи иш вақти сарфи ҳар бир ишлаб чиқилган маҳсулотда ёки кўрсатилган хизматда қайтарилмайди. Унинг қайтарилиш даражаси ва миқдори иш куни давомида бажариладиган хизматлар турларига боғлиқ. Шундай экан, иш куни давомида бажариладиган ишларнинг турлари қанча кўп, яъни хилма-хил бўлса, тайёргарлик-якунловчи иш вақти сарфи шунча марта қайтарилади, унинг миқдори бир иш куни давомида бир хил маҳсулот тайёрланган ёки бир хил хизмат тури кўрсатилгандагига нисбатан кўп бўлади.</w:t>
      </w:r>
    </w:p>
    <w:p w:rsidR="00E9188F" w:rsidRDefault="00E9188F" w:rsidP="00E9188F">
      <w:pPr>
        <w:ind w:firstLine="720"/>
        <w:jc w:val="both"/>
        <w:rPr>
          <w:rFonts w:ascii="BalticaUzbek" w:hAnsi="BalticaUzbek"/>
          <w:sz w:val="28"/>
        </w:rPr>
      </w:pPr>
      <w:r>
        <w:rPr>
          <w:rFonts w:ascii="BalticaUzbek" w:hAnsi="BalticaUzbek"/>
          <w:sz w:val="28"/>
        </w:rPr>
        <w:t>Тайёргарлик – якунловчи иш вақти сарфининг ўзига хос хусусиятларидан яна бири, унинг миқдори бажарилган ишнинг, кў</w:t>
      </w:r>
      <w:r>
        <w:rPr>
          <w:rFonts w:ascii="BalticaUzbek" w:hAnsi="BalticaUzbek"/>
          <w:sz w:val="28"/>
        </w:rPr>
        <w:t>р</w:t>
      </w:r>
      <w:r>
        <w:rPr>
          <w:rFonts w:ascii="BalticaUzbek" w:hAnsi="BalticaUzbek"/>
          <w:sz w:val="28"/>
        </w:rPr>
        <w:t>сатилган хизматнинг ҳажмига боғлиқ эмас. Шунинг учун ҳам кўп вақт давомида ҳадеб бир хил иш ёки хизмат тури қайтарилаверса, ҳар бир ишлаб чиқарилган маҳсулотга ёки кўрсатилган хизмат турига тўғри келадиган тайёргарлик–якунловчи иш вақтининг миқдори жуда ҳам кам ва сезиларли даражада бўлмайди. Бундай шароитда меҳнат нормасини ҳисоблаш ж</w:t>
      </w:r>
      <w:r>
        <w:rPr>
          <w:rFonts w:ascii="BalticaUzbek" w:hAnsi="BalticaUzbek"/>
          <w:sz w:val="28"/>
        </w:rPr>
        <w:t>а</w:t>
      </w:r>
      <w:r>
        <w:rPr>
          <w:rFonts w:ascii="BalticaUzbek" w:hAnsi="BalticaUzbek"/>
          <w:sz w:val="28"/>
        </w:rPr>
        <w:t>раёнида тайёргарлик ва якунловчи иш вақти сарфи, одатда, ҳисобга олинмайди.</w:t>
      </w:r>
    </w:p>
    <w:p w:rsidR="00E9188F" w:rsidRDefault="00E9188F" w:rsidP="00E9188F">
      <w:pPr>
        <w:ind w:firstLine="720"/>
        <w:jc w:val="both"/>
        <w:rPr>
          <w:rFonts w:ascii="BalticaUzbek" w:hAnsi="BalticaUzbek"/>
          <w:sz w:val="28"/>
        </w:rPr>
      </w:pPr>
      <w:r>
        <w:rPr>
          <w:rFonts w:ascii="BalticaUzbek" w:hAnsi="BalticaUzbek"/>
          <w:sz w:val="28"/>
        </w:rPr>
        <w:t>Юқорида кўрсатилганлардан шундай ҳулоса келиб чиқадики, ҳар бир жамоа раҳбари (иш берувчи) ходимнинг иш куни давомида тайёргарлик-якунловчи иш вақти сарфи салмоғини камайтиришга қаратилган чора-тадбирларни ўз ичига олган, ўз корхонасига мос режаларни тузиб чиқиши ва ҳаётга татбиқ эт</w:t>
      </w:r>
      <w:r>
        <w:rPr>
          <w:rFonts w:ascii="BalticaUzbek" w:hAnsi="BalticaUzbek"/>
          <w:sz w:val="28"/>
        </w:rPr>
        <w:t>и</w:t>
      </w:r>
      <w:r>
        <w:rPr>
          <w:rFonts w:ascii="BalticaUzbek" w:hAnsi="BalticaUzbek"/>
          <w:sz w:val="28"/>
        </w:rPr>
        <w:t>ши керак. Бунинг учун, биринчи навбатда, ҳар бир ходимни иш вақти давомида иложи борича бир хил иш ёки хизмат билан шуғулланишига имкон берадиган тадбирларни ишлаб чиқиш кўзда тутилган; иккинчидан, ишни бажариш в</w:t>
      </w:r>
      <w:r>
        <w:rPr>
          <w:rFonts w:ascii="BalticaUzbek" w:hAnsi="BalticaUzbek"/>
          <w:sz w:val="28"/>
        </w:rPr>
        <w:t>а</w:t>
      </w:r>
      <w:r>
        <w:rPr>
          <w:rFonts w:ascii="BalticaUzbek" w:hAnsi="BalticaUzbek"/>
          <w:sz w:val="28"/>
        </w:rPr>
        <w:t>зифасини (нарядини) олдинроқ, оммабоп ва тушунарли қилиб тузиш, иложи бўлса уни (наряди) ходимга ҳеч бўлмага</w:t>
      </w:r>
      <w:r>
        <w:rPr>
          <w:rFonts w:ascii="BalticaUzbek" w:hAnsi="BalticaUzbek"/>
          <w:sz w:val="28"/>
        </w:rPr>
        <w:t>н</w:t>
      </w:r>
      <w:r>
        <w:rPr>
          <w:rFonts w:ascii="BalticaUzbek" w:hAnsi="BalticaUzbek"/>
          <w:sz w:val="28"/>
        </w:rPr>
        <w:t>да бир кун олдин топшириб қўйиб, у кейинчалик бажарил</w:t>
      </w:r>
      <w:r>
        <w:rPr>
          <w:rFonts w:ascii="BalticaUzbek" w:hAnsi="BalticaUzbek"/>
          <w:sz w:val="28"/>
        </w:rPr>
        <w:t>и</w:t>
      </w:r>
      <w:r>
        <w:rPr>
          <w:rFonts w:ascii="BalticaUzbek" w:hAnsi="BalticaUzbek"/>
          <w:sz w:val="28"/>
        </w:rPr>
        <w:t>ши лозим бўлган иш ёки хизмат билан олдинроқ таништириш йўли билан эришиш имконини берадиган тадбирлар ҳам реж</w:t>
      </w:r>
      <w:r>
        <w:rPr>
          <w:rFonts w:ascii="BalticaUzbek" w:hAnsi="BalticaUzbek"/>
          <w:sz w:val="28"/>
        </w:rPr>
        <w:t>а</w:t>
      </w:r>
      <w:r>
        <w:rPr>
          <w:rFonts w:ascii="BalticaUzbek" w:hAnsi="BalticaUzbek"/>
          <w:sz w:val="28"/>
        </w:rPr>
        <w:t>лаштирилган бўлиши керак.</w:t>
      </w:r>
    </w:p>
    <w:p w:rsidR="00E9188F" w:rsidRDefault="00E9188F" w:rsidP="00E9188F">
      <w:pPr>
        <w:ind w:firstLine="720"/>
        <w:jc w:val="both"/>
        <w:rPr>
          <w:rFonts w:ascii="BalticaUzbek" w:hAnsi="BalticaUzbek"/>
          <w:sz w:val="28"/>
        </w:rPr>
      </w:pPr>
      <w:r>
        <w:rPr>
          <w:rFonts w:ascii="BalticaUzbek" w:hAnsi="BalticaUzbek"/>
          <w:sz w:val="28"/>
        </w:rPr>
        <w:t>Оператив (ОП) вақт деб, берилган операциянинг технол</w:t>
      </w:r>
      <w:r>
        <w:rPr>
          <w:rFonts w:ascii="BalticaUzbek" w:hAnsi="BalticaUzbek"/>
          <w:sz w:val="28"/>
        </w:rPr>
        <w:t>о</w:t>
      </w:r>
      <w:r>
        <w:rPr>
          <w:rFonts w:ascii="BalticaUzbek" w:hAnsi="BalticaUzbek"/>
          <w:sz w:val="28"/>
        </w:rPr>
        <w:t>гия жараёни билан бевосита боғлиқ бўлган ҳамма элементлар</w:t>
      </w:r>
      <w:r>
        <w:rPr>
          <w:rFonts w:ascii="BalticaUzbek" w:hAnsi="BalticaUzbek"/>
          <w:sz w:val="28"/>
        </w:rPr>
        <w:t>и</w:t>
      </w:r>
      <w:r>
        <w:rPr>
          <w:rFonts w:ascii="BalticaUzbek" w:hAnsi="BalticaUzbek"/>
          <w:sz w:val="28"/>
        </w:rPr>
        <w:t>ни бевосита бажариш учун сарфланадаиган вақтга айтилади. Ишлаб чиқариладиган маҳсулот буюми янгиланган сари опер</w:t>
      </w:r>
      <w:r>
        <w:rPr>
          <w:rFonts w:ascii="BalticaUzbek" w:hAnsi="BalticaUzbek"/>
          <w:sz w:val="28"/>
        </w:rPr>
        <w:t>а</w:t>
      </w:r>
      <w:r>
        <w:rPr>
          <w:rFonts w:ascii="BalticaUzbek" w:hAnsi="BalticaUzbek"/>
          <w:sz w:val="28"/>
        </w:rPr>
        <w:t>тив вақт ҳам янгиланади ва ҳар сафар такрорланади, ҳамда ас</w:t>
      </w:r>
      <w:r>
        <w:rPr>
          <w:rFonts w:ascii="BalticaUzbek" w:hAnsi="BalticaUzbek"/>
          <w:sz w:val="28"/>
        </w:rPr>
        <w:t>о</w:t>
      </w:r>
      <w:r>
        <w:rPr>
          <w:rFonts w:ascii="BalticaUzbek" w:hAnsi="BalticaUzbek"/>
          <w:sz w:val="28"/>
        </w:rPr>
        <w:t>сий (технологик) ва ёрдамчи вақтга бўлинади.</w:t>
      </w:r>
    </w:p>
    <w:p w:rsidR="00E9188F" w:rsidRDefault="00E9188F" w:rsidP="00E9188F">
      <w:pPr>
        <w:ind w:firstLine="720"/>
        <w:jc w:val="both"/>
        <w:rPr>
          <w:rFonts w:ascii="BalticaUzbek" w:hAnsi="BalticaUzbek"/>
          <w:sz w:val="28"/>
        </w:rPr>
      </w:pPr>
      <w:r>
        <w:rPr>
          <w:rFonts w:ascii="BalticaUzbek" w:hAnsi="BalticaUzbek"/>
          <w:sz w:val="28"/>
        </w:rPr>
        <w:t>Асосий оператив (ОП), яъни технолгик иш вақти деб меҳнат предметини тубдан ўзгартиришга, унга бошқа сифат беришга бевосита сарф қилинган вақтга айтилади. Технологик иш ж</w:t>
      </w:r>
      <w:r>
        <w:rPr>
          <w:rFonts w:ascii="BalticaUzbek" w:hAnsi="BalticaUzbek"/>
          <w:sz w:val="28"/>
        </w:rPr>
        <w:t>а</w:t>
      </w:r>
      <w:r>
        <w:rPr>
          <w:rFonts w:ascii="BalticaUzbek" w:hAnsi="BalticaUzbek"/>
          <w:sz w:val="28"/>
        </w:rPr>
        <w:t xml:space="preserve">раёнига сарфланган вақт ичида </w:t>
      </w:r>
      <w:r>
        <w:rPr>
          <w:rFonts w:ascii="BalticaUzbek" w:hAnsi="BalticaUzbek"/>
          <w:sz w:val="28"/>
        </w:rPr>
        <w:lastRenderedPageBreak/>
        <w:t>меҳнат предметига ишлов бер</w:t>
      </w:r>
      <w:r>
        <w:rPr>
          <w:rFonts w:ascii="BalticaUzbek" w:hAnsi="BalticaUzbek"/>
          <w:sz w:val="28"/>
        </w:rPr>
        <w:t>и</w:t>
      </w:r>
      <w:r>
        <w:rPr>
          <w:rFonts w:ascii="BalticaUzbek" w:hAnsi="BalticaUzbek"/>
          <w:sz w:val="28"/>
        </w:rPr>
        <w:t>лиши натижасида унинг ташқи кўриниши, шакли, ҳажми, ҳ</w:t>
      </w:r>
      <w:r>
        <w:rPr>
          <w:rFonts w:ascii="BalticaUzbek" w:hAnsi="BalticaUzbek"/>
          <w:sz w:val="28"/>
        </w:rPr>
        <w:t>о</w:t>
      </w:r>
      <w:r>
        <w:rPr>
          <w:rFonts w:ascii="BalticaUzbek" w:hAnsi="BalticaUzbek"/>
          <w:sz w:val="28"/>
        </w:rPr>
        <w:t>лати, хусусияти ва ҳ.к.лар ўзгариб кетади.</w:t>
      </w:r>
    </w:p>
    <w:p w:rsidR="00E9188F" w:rsidRDefault="00E9188F" w:rsidP="00E9188F">
      <w:pPr>
        <w:ind w:firstLine="720"/>
        <w:jc w:val="both"/>
        <w:rPr>
          <w:rFonts w:ascii="BalticaUzbek" w:hAnsi="BalticaUzbek"/>
          <w:sz w:val="28"/>
        </w:rPr>
      </w:pPr>
      <w:r>
        <w:rPr>
          <w:rFonts w:ascii="BalticaUzbek" w:hAnsi="BalticaUzbek"/>
          <w:sz w:val="28"/>
        </w:rPr>
        <w:t>Масалан, металл қирқувчи ва ёғочсозлик жиҳозларида д</w:t>
      </w:r>
      <w:r>
        <w:rPr>
          <w:rFonts w:ascii="BalticaUzbek" w:hAnsi="BalticaUzbek"/>
          <w:sz w:val="28"/>
        </w:rPr>
        <w:t>е</w:t>
      </w:r>
      <w:r>
        <w:rPr>
          <w:rFonts w:ascii="BalticaUzbek" w:hAnsi="BalticaUzbek"/>
          <w:sz w:val="28"/>
        </w:rPr>
        <w:t>талларга бевосита ишлов бериш вақти асосий вақтга киради. Бу вақт ичида деталларга бевосита ишлов берилади, яъни йўнил</w:t>
      </w:r>
      <w:r>
        <w:rPr>
          <w:rFonts w:ascii="BalticaUzbek" w:hAnsi="BalticaUzbek"/>
          <w:sz w:val="28"/>
        </w:rPr>
        <w:t>а</w:t>
      </w:r>
      <w:r>
        <w:rPr>
          <w:rFonts w:ascii="BalticaUzbek" w:hAnsi="BalticaUzbek"/>
          <w:sz w:val="28"/>
        </w:rPr>
        <w:t>ди, пармаланади, фрезеровка қилинади ва ҳ.к.</w:t>
      </w:r>
    </w:p>
    <w:p w:rsidR="00E9188F" w:rsidRDefault="00E9188F" w:rsidP="00E9188F">
      <w:pPr>
        <w:ind w:firstLine="720"/>
        <w:jc w:val="both"/>
        <w:rPr>
          <w:rFonts w:ascii="BalticaUzbek" w:hAnsi="BalticaUzbek"/>
          <w:sz w:val="28"/>
        </w:rPr>
      </w:pPr>
      <w:r>
        <w:rPr>
          <w:rFonts w:ascii="BalticaUzbek" w:hAnsi="BalticaUzbek"/>
          <w:sz w:val="28"/>
        </w:rPr>
        <w:t>Асосий (технологик) вақт ичидаги иш қўл билан, машина аралаш қўл билан, машина ва аппаратлар билан бажарилиши мумкин.</w:t>
      </w:r>
    </w:p>
    <w:p w:rsidR="00E9188F" w:rsidRDefault="00E9188F" w:rsidP="00E9188F">
      <w:pPr>
        <w:ind w:firstLine="720"/>
        <w:jc w:val="both"/>
        <w:rPr>
          <w:rFonts w:ascii="BalticaUzbek" w:hAnsi="BalticaUzbek"/>
          <w:sz w:val="28"/>
        </w:rPr>
      </w:pPr>
      <w:r>
        <w:rPr>
          <w:rFonts w:ascii="BalticaUzbek" w:hAnsi="BalticaUzbek"/>
          <w:sz w:val="28"/>
        </w:rPr>
        <w:t>Ёрдамчи (ОП ёр) иш вақти – бу, ишчи асосий ишни баж</w:t>
      </w:r>
      <w:r>
        <w:rPr>
          <w:rFonts w:ascii="BalticaUzbek" w:hAnsi="BalticaUzbek"/>
          <w:sz w:val="28"/>
        </w:rPr>
        <w:t>а</w:t>
      </w:r>
      <w:r>
        <w:rPr>
          <w:rFonts w:ascii="BalticaUzbek" w:hAnsi="BalticaUzbek"/>
          <w:sz w:val="28"/>
        </w:rPr>
        <w:t>риш учун қиладиган ҳаракатларга ҳар бир дона ёки маълум бир миқдордаги маҳсулотни тайёрлаш учун ҳар сафар такрорланад</w:t>
      </w:r>
      <w:r>
        <w:rPr>
          <w:rFonts w:ascii="BalticaUzbek" w:hAnsi="BalticaUzbek"/>
          <w:sz w:val="28"/>
        </w:rPr>
        <w:t>и</w:t>
      </w:r>
      <w:r>
        <w:rPr>
          <w:rFonts w:ascii="BalticaUzbek" w:hAnsi="BalticaUzbek"/>
          <w:sz w:val="28"/>
        </w:rPr>
        <w:t>ган ҳаракатларга кетадиган вақтдир.</w:t>
      </w:r>
    </w:p>
    <w:p w:rsidR="00E9188F" w:rsidRDefault="00E9188F" w:rsidP="00E9188F">
      <w:pPr>
        <w:ind w:firstLine="720"/>
        <w:jc w:val="both"/>
        <w:rPr>
          <w:rFonts w:ascii="BalticaUzbek" w:hAnsi="BalticaUzbek"/>
          <w:sz w:val="28"/>
        </w:rPr>
      </w:pPr>
      <w:r>
        <w:rPr>
          <w:rFonts w:ascii="BalticaUzbek" w:hAnsi="BalticaUzbek"/>
          <w:sz w:val="28"/>
        </w:rPr>
        <w:t>Масалан, детални жиҳозга ўрнатишга, маҳкамлашга ва бўшатиб олишга, жиҳозни бошқариш усулларини қўллашга, д</w:t>
      </w:r>
      <w:r>
        <w:rPr>
          <w:rFonts w:ascii="BalticaUzbek" w:hAnsi="BalticaUzbek"/>
          <w:sz w:val="28"/>
        </w:rPr>
        <w:t>е</w:t>
      </w:r>
      <w:r>
        <w:rPr>
          <w:rFonts w:ascii="BalticaUzbek" w:hAnsi="BalticaUzbek"/>
          <w:sz w:val="28"/>
        </w:rPr>
        <w:t>талларнинг сифатини назорат қилишга (операциялараро назорат) ва ҳ.к.ларга сарфланадиган вақт  ёрдамчи иш вақти ҳисобланади.</w:t>
      </w:r>
    </w:p>
    <w:p w:rsidR="00E9188F" w:rsidRDefault="00E9188F" w:rsidP="00E9188F">
      <w:pPr>
        <w:ind w:firstLine="720"/>
        <w:jc w:val="both"/>
        <w:rPr>
          <w:rFonts w:ascii="BalticaUzbek" w:hAnsi="BalticaUzbek"/>
          <w:sz w:val="28"/>
        </w:rPr>
      </w:pPr>
      <w:r>
        <w:rPr>
          <w:rFonts w:ascii="BalticaUzbek" w:hAnsi="BalticaUzbek"/>
          <w:sz w:val="28"/>
        </w:rPr>
        <w:t>Ёрдамчи иш вақти сарфланадиган ишлар, хизматлар кўпинча қўл кучи билан, айрим ҳолларда машина-аралаш-қўл билан бажарилади. Масалан, кўтариш механизмл</w:t>
      </w:r>
      <w:r>
        <w:rPr>
          <w:rFonts w:ascii="BalticaUzbek" w:hAnsi="BalticaUzbek"/>
          <w:sz w:val="28"/>
        </w:rPr>
        <w:t>а</w:t>
      </w:r>
      <w:r>
        <w:rPr>
          <w:rFonts w:ascii="BalticaUzbek" w:hAnsi="BalticaUzbek"/>
          <w:sz w:val="28"/>
        </w:rPr>
        <w:t>ри-кранлари ёрдамида буюмни ўрнатиш ва жойидан бўшатиб, кўтариб-чиқариб олиш. Аммо техниканинг ривожланиши, меҳнатни, ишлаб чиқаришни ва хизмат кўрсатишни ташкил қилишнинг такомиллаштирилиши қўл билан бажариладиган ишлар механизациялаштирилишига олиб келмоқда. Шу туфайли оғир қўл меҳнатига кетадиган вақт, оператив вақт таркибидаги ёрдамчи вақт сарфи миқдори анча камаяди. Масалан, ярим а</w:t>
      </w:r>
      <w:r>
        <w:rPr>
          <w:rFonts w:ascii="BalticaUzbek" w:hAnsi="BalticaUzbek"/>
          <w:sz w:val="28"/>
        </w:rPr>
        <w:t>в</w:t>
      </w:r>
      <w:r>
        <w:rPr>
          <w:rFonts w:ascii="BalticaUzbek" w:hAnsi="BalticaUzbek"/>
          <w:sz w:val="28"/>
        </w:rPr>
        <w:t>томат жиҳозларда асбобни яқинлаштириш ва узоқлашт</w:t>
      </w:r>
      <w:r>
        <w:rPr>
          <w:rFonts w:ascii="BalticaUzbek" w:hAnsi="BalticaUzbek"/>
          <w:sz w:val="28"/>
        </w:rPr>
        <w:t>и</w:t>
      </w:r>
      <w:r>
        <w:rPr>
          <w:rFonts w:ascii="BalticaUzbek" w:hAnsi="BalticaUzbek"/>
          <w:sz w:val="28"/>
        </w:rPr>
        <w:t>риш билан боғлиқ бўлган операциялар автоматлаштирилади. Автомат жиҳозларда илгарилари ходим томонидан бажариб к</w:t>
      </w:r>
      <w:r>
        <w:rPr>
          <w:rFonts w:ascii="BalticaUzbek" w:hAnsi="BalticaUzbek"/>
          <w:sz w:val="28"/>
        </w:rPr>
        <w:t>е</w:t>
      </w:r>
      <w:r>
        <w:rPr>
          <w:rFonts w:ascii="BalticaUzbek" w:hAnsi="BalticaUzbek"/>
          <w:sz w:val="28"/>
        </w:rPr>
        <w:t>линган буюмни ўрнатиш, олиш, жиҳознинг айрим қисмларини жойидан жилдириш, яна жилдирилган жойга қўйиш каби и</w:t>
      </w:r>
      <w:r>
        <w:rPr>
          <w:rFonts w:ascii="BalticaUzbek" w:hAnsi="BalticaUzbek"/>
          <w:sz w:val="28"/>
        </w:rPr>
        <w:t>ш</w:t>
      </w:r>
      <w:r>
        <w:rPr>
          <w:rFonts w:ascii="BalticaUzbek" w:hAnsi="BalticaUzbek"/>
          <w:sz w:val="28"/>
        </w:rPr>
        <w:t>лар-операциялар автоматлаштирилади. Бу эса, ўз навбатида, бир ходимнинг бир неча жиҳозга хизмат кўрсатишига - ишлашига имкон яратади.</w:t>
      </w:r>
    </w:p>
    <w:p w:rsidR="00E9188F" w:rsidRDefault="00E9188F" w:rsidP="00E9188F">
      <w:pPr>
        <w:ind w:firstLine="720"/>
        <w:jc w:val="both"/>
        <w:rPr>
          <w:rFonts w:ascii="BalticaUzbek" w:hAnsi="BalticaUzbek"/>
          <w:sz w:val="28"/>
        </w:rPr>
      </w:pPr>
      <w:r>
        <w:rPr>
          <w:rFonts w:ascii="BalticaUzbek" w:hAnsi="BalticaUzbek"/>
          <w:sz w:val="28"/>
        </w:rPr>
        <w:t>Юқорида кўрсатилганидек, оператив иш вақти сарфининг ўзига хос хусусиятларидан бири шундаки, унинг элементлари ҳар бир операция бажарилаётганда такрорланиб туради ёки ҳар бир операцияга қандайдир боғлиқ бўлади. Шундай экан, оператив вақтнинг салмоғи иш куни давомида ишлаб чиқарилган маҳсулот ёки кўрсатилган хизматнинг миқдорига боғлиқ. Иш куни давомида кўп маҳсулот тайёрлаган ходимда оз маҳсулот тайёрлаган ходимга нисбатан оператив иш вақти сарфининг миқдори ва саломоғи кўп бўлади. Юқорида кўрсатилган бу хус</w:t>
      </w:r>
      <w:r>
        <w:rPr>
          <w:rFonts w:ascii="BalticaUzbek" w:hAnsi="BalticaUzbek"/>
          <w:sz w:val="28"/>
        </w:rPr>
        <w:t>у</w:t>
      </w:r>
      <w:r>
        <w:rPr>
          <w:rFonts w:ascii="BalticaUzbek" w:hAnsi="BalticaUzbek"/>
          <w:sz w:val="28"/>
        </w:rPr>
        <w:t xml:space="preserve">сиятлар оператив иш вақтининг фақат асосий (технологик) вақт қисмигагина хосдир, холос. </w:t>
      </w:r>
    </w:p>
    <w:p w:rsidR="00E9188F" w:rsidRDefault="00E9188F" w:rsidP="00E9188F">
      <w:pPr>
        <w:ind w:firstLine="720"/>
        <w:jc w:val="both"/>
        <w:rPr>
          <w:rFonts w:ascii="BalticaUzbek" w:hAnsi="BalticaUzbek"/>
          <w:sz w:val="28"/>
        </w:rPr>
      </w:pPr>
      <w:r>
        <w:rPr>
          <w:rFonts w:ascii="BalticaUzbek" w:hAnsi="BalticaUzbek"/>
          <w:sz w:val="28"/>
        </w:rPr>
        <w:lastRenderedPageBreak/>
        <w:t>Маълумки, оператив иш вақти сарфининг иккинчи қисми – ёрдамчи иш вақтидир. Ўз навбатида, ёрдамчи иш вақтининг ҳам асосий иш вақтидан тубдан фарқ қиладиган ўзига хос хусусиятлари мавжуд. Улар, биринчидан, ёрдамчи иш вақти сарфи ҳар тайёрланган бир дона маҳсулот, кўрсатилган хизмат турида ҳар сафар қайтарилиши мумкин. М</w:t>
      </w:r>
      <w:r>
        <w:rPr>
          <w:rFonts w:ascii="BalticaUzbek" w:hAnsi="BalticaUzbek"/>
          <w:sz w:val="28"/>
        </w:rPr>
        <w:t>а</w:t>
      </w:r>
      <w:r>
        <w:rPr>
          <w:rFonts w:ascii="BalticaUzbek" w:hAnsi="BalticaUzbek"/>
          <w:sz w:val="28"/>
        </w:rPr>
        <w:t>салан, бир дона оёқ кийимини ипини ўтказиш билан боғлиқ операцияда ҳам асосий, ҳам ёрдамчи вақтлар такрорланад</w:t>
      </w:r>
      <w:r>
        <w:rPr>
          <w:rFonts w:ascii="BalticaUzbek" w:hAnsi="BalticaUzbek"/>
          <w:sz w:val="28"/>
        </w:rPr>
        <w:t>и</w:t>
      </w:r>
      <w:r>
        <w:rPr>
          <w:rFonts w:ascii="BalticaUzbek" w:hAnsi="BalticaUzbek"/>
          <w:sz w:val="28"/>
        </w:rPr>
        <w:t>. Шундай экан, асосий ва ёрдамчи иш вақтлари сарфларини миқдори ип ўтказилган оёқ кийимнинг сонига боғлиқ. И</w:t>
      </w:r>
      <w:r>
        <w:rPr>
          <w:rFonts w:ascii="BalticaUzbek" w:hAnsi="BalticaUzbek"/>
          <w:sz w:val="28"/>
        </w:rPr>
        <w:t>к</w:t>
      </w:r>
      <w:r>
        <w:rPr>
          <w:rFonts w:ascii="BalticaUzbek" w:hAnsi="BalticaUzbek"/>
          <w:sz w:val="28"/>
        </w:rPr>
        <w:t>кинчидан, ёрдамчи иш вақти ишлаб чиқарилган ҳар бир дона маҳсулотда, кўрсатилагн хизмат турида ҳар сафар қайтарилмаслиги мумкин. Масалана, метрога кириш учун зарур бўлган жето</w:t>
      </w:r>
      <w:r>
        <w:rPr>
          <w:rFonts w:ascii="BalticaUzbek" w:hAnsi="BalticaUzbek"/>
          <w:sz w:val="28"/>
        </w:rPr>
        <w:t>н</w:t>
      </w:r>
      <w:r>
        <w:rPr>
          <w:rFonts w:ascii="BalticaUzbek" w:hAnsi="BalticaUzbek"/>
          <w:sz w:val="28"/>
        </w:rPr>
        <w:t xml:space="preserve">ларнинг бир қанчасини биратўла костюм чўнтагидан чиқариб, 10-15 кишига тарқатиш мумкин. Бундан кўриниб турибдики, ҳар бир жетон ҳар сафар костюм чўнтагидан чиқарилмайди. Бу ерда, ёрдамчи иш вақти сарфининг миқдори бажарилган ишнинг, яъни костюмнинг чўнтагидан чиқарилган жетонлар сонига боғлиқ эмас.        </w:t>
      </w:r>
    </w:p>
    <w:p w:rsidR="00E9188F" w:rsidRDefault="00E9188F" w:rsidP="00E9188F">
      <w:pPr>
        <w:ind w:firstLine="720"/>
        <w:jc w:val="both"/>
        <w:rPr>
          <w:rFonts w:ascii="BalticaUzbek" w:hAnsi="BalticaUzbek"/>
          <w:sz w:val="28"/>
        </w:rPr>
      </w:pPr>
      <w:r>
        <w:rPr>
          <w:rFonts w:ascii="BalticaUzbek" w:hAnsi="BalticaUzbek"/>
          <w:sz w:val="28"/>
        </w:rPr>
        <w:t>Иш жойига хизмат кўрсатиш вақти (ИХ) – бу, ходимнинг ўз иш жойига қараши ва у ерда тартиб сақлаши учун сарф қиладиган вақтдир. Иш вақти сарфининг бу турига масалан, смена бошида ва охирида асбобларни ҳозирлаш ва йиғиштириб қўйиш, жихозларни кўздан кечириш ва юргазиб кўриш, уларни мойлаш ва тозалаш, смена топшириш, иш жойидаги чиқиндиқларини олиб ташлаш, иш жараёнида асбобларни та</w:t>
      </w:r>
      <w:r>
        <w:rPr>
          <w:rFonts w:ascii="BalticaUzbek" w:hAnsi="BalticaUzbek"/>
          <w:sz w:val="28"/>
        </w:rPr>
        <w:t>р</w:t>
      </w:r>
      <w:r>
        <w:rPr>
          <w:rFonts w:ascii="BalticaUzbek" w:hAnsi="BalticaUzbek"/>
          <w:sz w:val="28"/>
        </w:rPr>
        <w:t>тибга солиб туриш ва жиҳознинг ишлашни кузатиб бориш каби ишлар киради.</w:t>
      </w:r>
    </w:p>
    <w:p w:rsidR="00E9188F" w:rsidRDefault="00E9188F" w:rsidP="00E9188F">
      <w:pPr>
        <w:ind w:firstLine="720"/>
        <w:jc w:val="both"/>
        <w:rPr>
          <w:rFonts w:ascii="BalticaUzbek" w:hAnsi="BalticaUzbek"/>
          <w:sz w:val="28"/>
        </w:rPr>
      </w:pPr>
      <w:r>
        <w:rPr>
          <w:rFonts w:ascii="BalticaUzbek" w:hAnsi="BalticaUzbek"/>
          <w:sz w:val="28"/>
        </w:rPr>
        <w:t>Иш жойига химат кўрсатиш вақтининг ўзига хос хусусиятлари шундан иборатки, у кўпчилик корхоналарда иш жойига технологик (Ихтек) ва ташкилий (Ихташ) хизмат кўрсатиш ҳамда қоплайдиган ва қопламайдиган хизмат кўрсатиш вақтига бўлинади. Масалан, иш куни смена давомида ейилиб ва ўтмас бўлиб қолган кесувчи асбобларни ўткирлаш ёки бошқасига а</w:t>
      </w:r>
      <w:r>
        <w:rPr>
          <w:rFonts w:ascii="BalticaUzbek" w:hAnsi="BalticaUzbek"/>
          <w:sz w:val="28"/>
        </w:rPr>
        <w:t>л</w:t>
      </w:r>
      <w:r>
        <w:rPr>
          <w:rFonts w:ascii="BalticaUzbek" w:hAnsi="BalticaUzbek"/>
          <w:sz w:val="28"/>
        </w:rPr>
        <w:t>маштириш, станокдаги қириндиларни олиш, станокни йўлга қўйиш (регулировка қилиш), эритмани керакли концентрацияга етказиш каби ишларга сарфланган вақт-техникавий хизмат кў</w:t>
      </w:r>
      <w:r>
        <w:rPr>
          <w:rFonts w:ascii="BalticaUzbek" w:hAnsi="BalticaUzbek"/>
          <w:sz w:val="28"/>
        </w:rPr>
        <w:t>р</w:t>
      </w:r>
      <w:r>
        <w:rPr>
          <w:rFonts w:ascii="BalticaUzbek" w:hAnsi="BalticaUzbek"/>
          <w:sz w:val="28"/>
        </w:rPr>
        <w:t>сатиш вақти ҳисобланади; жиҳозларни кўздан кечириш ва ю</w:t>
      </w:r>
      <w:r>
        <w:rPr>
          <w:rFonts w:ascii="BalticaUzbek" w:hAnsi="BalticaUzbek"/>
          <w:sz w:val="28"/>
        </w:rPr>
        <w:t>р</w:t>
      </w:r>
      <w:r>
        <w:rPr>
          <w:rFonts w:ascii="BalticaUzbek" w:hAnsi="BalticaUzbek"/>
          <w:sz w:val="28"/>
        </w:rPr>
        <w:t>гизиб ҳамда синаб кўриш, станокни мойлаш ва тозалаш, смена бошида асбобларни ва мосламаларни ҳозирлаб қўйиш, смена охирида иш жойини йиғиштириб-тозалаб қўйиш каби ишларга сарфланадиган вақт иш жойига ташкилий хизмат кўрсатиш вақти ҳисобланади.</w:t>
      </w:r>
    </w:p>
    <w:p w:rsidR="00E9188F" w:rsidRDefault="00E9188F" w:rsidP="00E9188F">
      <w:pPr>
        <w:ind w:firstLine="720"/>
        <w:jc w:val="both"/>
        <w:rPr>
          <w:rFonts w:ascii="BalticaUzbek" w:hAnsi="BalticaUzbek"/>
          <w:sz w:val="28"/>
        </w:rPr>
      </w:pPr>
      <w:r>
        <w:rPr>
          <w:rFonts w:ascii="BalticaUzbek" w:hAnsi="BalticaUzbek"/>
          <w:sz w:val="28"/>
        </w:rPr>
        <w:t>Иш вақти сарфларини таҳлил қилиш ва ҳар томонлама и</w:t>
      </w:r>
      <w:r>
        <w:rPr>
          <w:rFonts w:ascii="BalticaUzbek" w:hAnsi="BalticaUzbek"/>
          <w:sz w:val="28"/>
        </w:rPr>
        <w:t>л</w:t>
      </w:r>
      <w:r>
        <w:rPr>
          <w:rFonts w:ascii="BalticaUzbek" w:hAnsi="BalticaUzbek"/>
          <w:sz w:val="28"/>
        </w:rPr>
        <w:t>мий асосланиган вақт (маҳсулот ишлаб чиқариш, хизмат кўрс</w:t>
      </w:r>
      <w:r>
        <w:rPr>
          <w:rFonts w:ascii="BalticaUzbek" w:hAnsi="BalticaUzbek"/>
          <w:sz w:val="28"/>
        </w:rPr>
        <w:t>а</w:t>
      </w:r>
      <w:r>
        <w:rPr>
          <w:rFonts w:ascii="BalticaUzbek" w:hAnsi="BalticaUzbek"/>
          <w:sz w:val="28"/>
        </w:rPr>
        <w:t>тиш) нормасини лойиҳалаш учун жиҳоз-автомат ишлаётган вақтда қўл билан бажарса ҳам бўладиган ёки қўл билан баж</w:t>
      </w:r>
      <w:r>
        <w:rPr>
          <w:rFonts w:ascii="BalticaUzbek" w:hAnsi="BalticaUzbek"/>
          <w:sz w:val="28"/>
        </w:rPr>
        <w:t>а</w:t>
      </w:r>
      <w:r>
        <w:rPr>
          <w:rFonts w:ascii="BalticaUzbek" w:hAnsi="BalticaUzbek"/>
          <w:sz w:val="28"/>
        </w:rPr>
        <w:t xml:space="preserve">рилаётган меҳнат сарфини алоҳида кўрсатиш </w:t>
      </w:r>
      <w:r>
        <w:rPr>
          <w:rFonts w:ascii="BalticaUzbek" w:hAnsi="BalticaUzbek"/>
          <w:sz w:val="28"/>
        </w:rPr>
        <w:lastRenderedPageBreak/>
        <w:t>керак. Чунки иш жойига ташкилий хизмат кўрсатиш учун қилинадиган сарфларнинг ҳаммаси ҳам зарурий эмас ва вақт нормаси таркибига к</w:t>
      </w:r>
      <w:r>
        <w:rPr>
          <w:rFonts w:ascii="BalticaUzbek" w:hAnsi="BalticaUzbek"/>
          <w:sz w:val="28"/>
        </w:rPr>
        <w:t>и</w:t>
      </w:r>
      <w:r>
        <w:rPr>
          <w:rFonts w:ascii="BalticaUzbek" w:hAnsi="BalticaUzbek"/>
          <w:sz w:val="28"/>
        </w:rPr>
        <w:t>ритилмаслиги керак. Шундай экан, жиҳозларга хизмат кўрсатиш вақтини ҳар томонлама таҳлил этилганда қопланадиган ва қопланмайдиган иш вақти сарфларини алоҳида-алоҳида ажратиб кўрсатиш ва ўрганиш лозим.</w:t>
      </w:r>
    </w:p>
    <w:p w:rsidR="00E9188F" w:rsidRDefault="00E9188F" w:rsidP="00E9188F">
      <w:pPr>
        <w:ind w:firstLine="720"/>
        <w:jc w:val="both"/>
        <w:rPr>
          <w:rFonts w:ascii="BalticaUzbek" w:hAnsi="BalticaUzbek"/>
          <w:sz w:val="28"/>
        </w:rPr>
      </w:pPr>
      <w:r>
        <w:rPr>
          <w:rFonts w:ascii="BalticaUzbek" w:hAnsi="BalticaUzbek"/>
          <w:sz w:val="28"/>
        </w:rPr>
        <w:t>Қопланадиган иш вақти сарфларига жиҳознинг ишлаши ж</w:t>
      </w:r>
      <w:r>
        <w:rPr>
          <w:rFonts w:ascii="BalticaUzbek" w:hAnsi="BalticaUzbek"/>
          <w:sz w:val="28"/>
        </w:rPr>
        <w:t>а</w:t>
      </w:r>
      <w:r>
        <w:rPr>
          <w:rFonts w:ascii="BalticaUzbek" w:hAnsi="BalticaUzbek"/>
          <w:sz w:val="28"/>
        </w:rPr>
        <w:t>раёни давомида ходим томонидан айрим асосий ва ёрдамчи и</w:t>
      </w:r>
      <w:r>
        <w:rPr>
          <w:rFonts w:ascii="BalticaUzbek" w:hAnsi="BalticaUzbek"/>
          <w:sz w:val="28"/>
        </w:rPr>
        <w:t>ш</w:t>
      </w:r>
      <w:r>
        <w:rPr>
          <w:rFonts w:ascii="BalticaUzbek" w:hAnsi="BalticaUzbek"/>
          <w:sz w:val="28"/>
        </w:rPr>
        <w:t>ларни бажарганда сарфланган вақтлар киради. Масалан, жиҳозни қиздириш ёки совитиш давомида атрофларини са</w:t>
      </w:r>
      <w:r>
        <w:rPr>
          <w:rFonts w:ascii="BalticaUzbek" w:hAnsi="BalticaUzbek"/>
          <w:sz w:val="28"/>
        </w:rPr>
        <w:t>р</w:t>
      </w:r>
      <w:r>
        <w:rPr>
          <w:rFonts w:ascii="BalticaUzbek" w:hAnsi="BalticaUzbek"/>
          <w:sz w:val="28"/>
        </w:rPr>
        <w:t>нанжом қилиш, иш наряди, чизма билан танишиш, жиҳознинг айрим қисмларини артиб қўйиш. Тепловоз-лакомативни ҳайдовчи машинистнинг ёрдамчиси ёки бўлмаса, иш куни (смена) тугашидан бир оз олдин (локомативни машинист том</w:t>
      </w:r>
      <w:r>
        <w:rPr>
          <w:rFonts w:ascii="BalticaUzbek" w:hAnsi="BalticaUzbek"/>
          <w:sz w:val="28"/>
        </w:rPr>
        <w:t>о</w:t>
      </w:r>
      <w:r>
        <w:rPr>
          <w:rFonts w:ascii="BalticaUzbek" w:hAnsi="BalticaUzbek"/>
          <w:sz w:val="28"/>
        </w:rPr>
        <w:t>нидан бошқариб туриш жараёни давомида) навбатдаги сменада фаолият кўрсатувчи жамоага, унинг керакли жойла</w:t>
      </w:r>
      <w:r>
        <w:rPr>
          <w:rFonts w:ascii="BalticaUzbek" w:hAnsi="BalticaUzbek"/>
          <w:sz w:val="28"/>
        </w:rPr>
        <w:t>р</w:t>
      </w:r>
      <w:r>
        <w:rPr>
          <w:rFonts w:ascii="BalticaUzbek" w:hAnsi="BalticaUzbek"/>
          <w:sz w:val="28"/>
        </w:rPr>
        <w:t>ини, қисмларини, анжомларини артиб, саронжомлаб топширади. Бундай ва юқорида кўрсатилган ишларни, хизматларни баж</w:t>
      </w:r>
      <w:r>
        <w:rPr>
          <w:rFonts w:ascii="BalticaUzbek" w:hAnsi="BalticaUzbek"/>
          <w:sz w:val="28"/>
        </w:rPr>
        <w:t>а</w:t>
      </w:r>
      <w:r>
        <w:rPr>
          <w:rFonts w:ascii="BalticaUzbek" w:hAnsi="BalticaUzbek"/>
          <w:sz w:val="28"/>
        </w:rPr>
        <w:t>ришга сарфланган вақт миқдорлари вақт нормаси таркибига киритилмаслиги керак.</w:t>
      </w:r>
    </w:p>
    <w:p w:rsidR="00E9188F" w:rsidRDefault="00E9188F" w:rsidP="00E9188F">
      <w:pPr>
        <w:ind w:firstLine="720"/>
        <w:jc w:val="both"/>
        <w:rPr>
          <w:rFonts w:ascii="BalticaUzbek" w:hAnsi="BalticaUzbek"/>
          <w:sz w:val="28"/>
        </w:rPr>
      </w:pPr>
      <w:r>
        <w:rPr>
          <w:rFonts w:ascii="BalticaUzbek" w:hAnsi="BalticaUzbek"/>
          <w:sz w:val="28"/>
        </w:rPr>
        <w:t>Қопланмайдиган иш вақти сарфларига ходим томонидан айрим ёрдамчи ишларни, хизматларни бажараётганда сарфла</w:t>
      </w:r>
      <w:r>
        <w:rPr>
          <w:rFonts w:ascii="BalticaUzbek" w:hAnsi="BalticaUzbek"/>
          <w:sz w:val="28"/>
        </w:rPr>
        <w:t>н</w:t>
      </w:r>
      <w:r>
        <w:rPr>
          <w:rFonts w:ascii="BalticaUzbek" w:hAnsi="BalticaUzbek"/>
          <w:sz w:val="28"/>
        </w:rPr>
        <w:t>ган вақтлар киради. Масалан, енгил машина «Нексия» мотор</w:t>
      </w:r>
      <w:r>
        <w:rPr>
          <w:rFonts w:ascii="BalticaUzbek" w:hAnsi="BalticaUzbek"/>
          <w:sz w:val="28"/>
        </w:rPr>
        <w:t>и</w:t>
      </w:r>
      <w:r>
        <w:rPr>
          <w:rFonts w:ascii="BalticaUzbek" w:hAnsi="BalticaUzbek"/>
          <w:sz w:val="28"/>
        </w:rPr>
        <w:t>даги мойнинг даражасини текшириш. Бундай ишлар, хизматлар, одатда, машинанинг ишлаш жараёни тўхтатилган ҳолатида бажарилади. Шунинг учун бундай вақт сарфлари вақт нормаси та</w:t>
      </w:r>
      <w:r>
        <w:rPr>
          <w:rFonts w:ascii="BalticaUzbek" w:hAnsi="BalticaUzbek"/>
          <w:sz w:val="28"/>
        </w:rPr>
        <w:t>р</w:t>
      </w:r>
      <w:r>
        <w:rPr>
          <w:rFonts w:ascii="BalticaUzbek" w:hAnsi="BalticaUzbek"/>
          <w:sz w:val="28"/>
        </w:rPr>
        <w:t>кибига киритилиши керак.</w:t>
      </w:r>
    </w:p>
    <w:p w:rsidR="00E9188F" w:rsidRDefault="00E9188F" w:rsidP="00E9188F">
      <w:pPr>
        <w:ind w:firstLine="720"/>
        <w:jc w:val="both"/>
        <w:rPr>
          <w:rFonts w:ascii="BalticaUzbek" w:hAnsi="BalticaUzbek"/>
          <w:sz w:val="28"/>
        </w:rPr>
      </w:pPr>
      <w:r>
        <w:rPr>
          <w:rFonts w:ascii="BalticaUzbek" w:hAnsi="BalticaUzbek"/>
          <w:sz w:val="28"/>
        </w:rPr>
        <w:t>Иш жойига хизмат кўрсатиш вақтининг ўзига хос хусусияти шундаки, унинг элементлари маълум вақт оралиғида такрорл</w:t>
      </w:r>
      <w:r>
        <w:rPr>
          <w:rFonts w:ascii="BalticaUzbek" w:hAnsi="BalticaUzbek"/>
          <w:sz w:val="28"/>
        </w:rPr>
        <w:t>а</w:t>
      </w:r>
      <w:r>
        <w:rPr>
          <w:rFonts w:ascii="BalticaUzbek" w:hAnsi="BalticaUzbek"/>
          <w:sz w:val="28"/>
        </w:rPr>
        <w:t>ниб, бу оралиқларнинг давом этиш вақти жиҳозда бажарилаё</w:t>
      </w:r>
      <w:r>
        <w:rPr>
          <w:rFonts w:ascii="BalticaUzbek" w:hAnsi="BalticaUzbek"/>
          <w:sz w:val="28"/>
        </w:rPr>
        <w:t>т</w:t>
      </w:r>
      <w:r>
        <w:rPr>
          <w:rFonts w:ascii="BalticaUzbek" w:hAnsi="BalticaUzbek"/>
          <w:sz w:val="28"/>
        </w:rPr>
        <w:t>ган операцияга боғлиқ бўлмасдан, қўлланилаётган асбоб-ускуналар сифатига, ишлов берилаётган хом ашёларнинг физикавий-кимёвий хусусиятларига, сифатларига, қаттиқ ва ю</w:t>
      </w:r>
      <w:r>
        <w:rPr>
          <w:rFonts w:ascii="BalticaUzbek" w:hAnsi="BalticaUzbek"/>
          <w:sz w:val="28"/>
        </w:rPr>
        <w:t>м</w:t>
      </w:r>
      <w:r>
        <w:rPr>
          <w:rFonts w:ascii="BalticaUzbek" w:hAnsi="BalticaUzbek"/>
          <w:sz w:val="28"/>
        </w:rPr>
        <w:t>шоқлигига, жиҳозларнинг янги ва эскилигига боғлиқ. Масалан, хом ашё сифатсиз бўлса, кўп чиқинди чиқади, уни тез-тез суп</w:t>
      </w:r>
      <w:r>
        <w:rPr>
          <w:rFonts w:ascii="BalticaUzbek" w:hAnsi="BalticaUzbek"/>
          <w:sz w:val="28"/>
        </w:rPr>
        <w:t>и</w:t>
      </w:r>
      <w:r>
        <w:rPr>
          <w:rFonts w:ascii="BalticaUzbek" w:hAnsi="BalticaUzbek"/>
          <w:sz w:val="28"/>
        </w:rPr>
        <w:t>риб туриш керак.</w:t>
      </w:r>
    </w:p>
    <w:p w:rsidR="00E9188F" w:rsidRDefault="00E9188F" w:rsidP="00E9188F">
      <w:pPr>
        <w:ind w:firstLine="720"/>
        <w:jc w:val="both"/>
        <w:rPr>
          <w:rFonts w:ascii="BalticaUzbek" w:hAnsi="BalticaUzbek"/>
          <w:sz w:val="28"/>
        </w:rPr>
      </w:pPr>
      <w:r>
        <w:rPr>
          <w:rFonts w:ascii="BalticaUzbek" w:hAnsi="BalticaUzbek"/>
          <w:sz w:val="28"/>
        </w:rPr>
        <w:t>Дам олиш ва шахсий эҳтиёжлар учун сарфланадиган т</w:t>
      </w:r>
      <w:r>
        <w:rPr>
          <w:rFonts w:ascii="BalticaUzbek" w:hAnsi="BalticaUzbek"/>
          <w:sz w:val="28"/>
        </w:rPr>
        <w:t>а</w:t>
      </w:r>
      <w:r>
        <w:rPr>
          <w:rFonts w:ascii="BalticaUzbek" w:hAnsi="BalticaUzbek"/>
          <w:sz w:val="28"/>
        </w:rPr>
        <w:t>наффус вақтлари (ТД шах.эх) вақт нормасини белгилашда муҳим роль ўйнайди. «Яхши дам – меҳнатга ҳамдам» деб бекорга а</w:t>
      </w:r>
      <w:r>
        <w:rPr>
          <w:rFonts w:ascii="BalticaUzbek" w:hAnsi="BalticaUzbek"/>
          <w:sz w:val="28"/>
        </w:rPr>
        <w:t>й</w:t>
      </w:r>
      <w:r>
        <w:rPr>
          <w:rFonts w:ascii="BalticaUzbek" w:hAnsi="BalticaUzbek"/>
          <w:sz w:val="28"/>
        </w:rPr>
        <w:t>тилмаган. Шу боис ходим смена давомида чарчашининг олдини олиш ва нормал иш қобилиятини сақлаш учун дам олиш танаффусларидан фойдаланилди. Ишлаб чиқариш гимнастикаси ҳам дам олиш танаффусига киради. Дам олиш вақтининг қанчалик давом этиши меҳнат шароитига боғлиқ.</w:t>
      </w:r>
    </w:p>
    <w:p w:rsidR="00E9188F" w:rsidRDefault="00E9188F" w:rsidP="00E9188F">
      <w:pPr>
        <w:ind w:firstLine="720"/>
        <w:jc w:val="both"/>
        <w:rPr>
          <w:rFonts w:ascii="BalticaUzbek" w:hAnsi="BalticaUzbek"/>
          <w:sz w:val="28"/>
        </w:rPr>
      </w:pPr>
      <w:r>
        <w:rPr>
          <w:rFonts w:ascii="BalticaUzbek" w:hAnsi="BalticaUzbek"/>
          <w:sz w:val="28"/>
        </w:rPr>
        <w:t>Шахсий эҳтиёжлар учун қилинадиган танаффуслар вақтига ишчининг шахсий гигиена ва ҳожатларини чиқариш учун сарфлайдиган вақти киради.</w:t>
      </w:r>
    </w:p>
    <w:p w:rsidR="00E9188F" w:rsidRDefault="00E9188F" w:rsidP="00E9188F">
      <w:pPr>
        <w:ind w:firstLine="720"/>
        <w:jc w:val="both"/>
        <w:rPr>
          <w:rFonts w:ascii="BalticaUzbek" w:hAnsi="BalticaUzbek"/>
          <w:sz w:val="28"/>
        </w:rPr>
      </w:pPr>
      <w:r>
        <w:rPr>
          <w:rFonts w:ascii="BalticaUzbek" w:hAnsi="BalticaUzbek"/>
          <w:sz w:val="28"/>
        </w:rPr>
        <w:t xml:space="preserve">Амалдаги технолгия ва ишлаб чиқаришни ташкил қилиш билан боғлиқ бўлган (ТТ ташкилий - технологик) танаффуслар вақти жиҳозни йўриқнома </w:t>
      </w:r>
      <w:r>
        <w:rPr>
          <w:rFonts w:ascii="BalticaUzbek" w:hAnsi="BalticaUzbek"/>
          <w:sz w:val="28"/>
        </w:rPr>
        <w:lastRenderedPageBreak/>
        <w:t>(инструкция) талабига биноан (масалан, қизиб кетганлиги учун) тўхтатиш, унинг ишчи органлари дас</w:t>
      </w:r>
      <w:r>
        <w:rPr>
          <w:rFonts w:ascii="BalticaUzbek" w:hAnsi="BalticaUzbek"/>
          <w:sz w:val="28"/>
        </w:rPr>
        <w:t>т</w:t>
      </w:r>
      <w:r>
        <w:rPr>
          <w:rFonts w:ascii="BalticaUzbek" w:hAnsi="BalticaUzbek"/>
          <w:sz w:val="28"/>
        </w:rPr>
        <w:t>лабки ҳолига келиши, деталнинг кран билан олиб қўйилишини, печнинг совушини, жиҳоз ёки пресснинг ростланишини (наладка қилиниши) кутиш вақтини ўз ичига олади.</w:t>
      </w:r>
    </w:p>
    <w:p w:rsidR="00E9188F" w:rsidRDefault="00E9188F" w:rsidP="00E9188F">
      <w:pPr>
        <w:ind w:firstLine="720"/>
        <w:jc w:val="both"/>
        <w:rPr>
          <w:rFonts w:ascii="BalticaUzbek" w:hAnsi="BalticaUzbek"/>
          <w:sz w:val="28"/>
        </w:rPr>
      </w:pPr>
      <w:r>
        <w:rPr>
          <w:rFonts w:ascii="BalticaUzbek" w:hAnsi="BalticaUzbek"/>
          <w:sz w:val="28"/>
        </w:rPr>
        <w:t>Меҳнат интизоми бузилганлиги туфайли иш куни (смена) давомида танаффус (ИТ) бўлиб қолиши мумкин. Меҳнат инт</w:t>
      </w:r>
      <w:r>
        <w:rPr>
          <w:rFonts w:ascii="BalticaUzbek" w:hAnsi="BalticaUzbek"/>
          <w:sz w:val="28"/>
        </w:rPr>
        <w:t>и</w:t>
      </w:r>
      <w:r>
        <w:rPr>
          <w:rFonts w:ascii="BalticaUzbek" w:hAnsi="BalticaUzbek"/>
          <w:sz w:val="28"/>
        </w:rPr>
        <w:t>зоми бузилганлиги туфайли ишдаги танаффус вақтини ажратиб кўрсатишдан мақсад шуки, корхоналарда и</w:t>
      </w:r>
      <w:r>
        <w:rPr>
          <w:rFonts w:ascii="BalticaUzbek" w:hAnsi="BalticaUzbek"/>
          <w:sz w:val="28"/>
        </w:rPr>
        <w:t>ш</w:t>
      </w:r>
      <w:r>
        <w:rPr>
          <w:rFonts w:ascii="BalticaUzbek" w:hAnsi="BalticaUzbek"/>
          <w:sz w:val="28"/>
        </w:rPr>
        <w:t>ни ўз вақтида бошламаслик, гап сотиб ўтириш, иш жойини ташлаб қўйиб, бекор юриш, тушлик овқатга вақтли чиқиш ва ундан кечикиб келиш, ишни барвақт тугатиш ва ҳ.к. сабаблар натижасида жуда кўп вақт зое кетишига раҳбар, ж</w:t>
      </w:r>
      <w:r>
        <w:rPr>
          <w:rFonts w:ascii="BalticaUzbek" w:hAnsi="BalticaUzbek"/>
          <w:sz w:val="28"/>
        </w:rPr>
        <w:t>а</w:t>
      </w:r>
      <w:r>
        <w:rPr>
          <w:rFonts w:ascii="BalticaUzbek" w:hAnsi="BalticaUzbek"/>
          <w:sz w:val="28"/>
        </w:rPr>
        <w:t>моатчилик, жамоанинг ҳар бир аъзоси эътиборини жалб қилишдир. Бу хилдаги танаффусларга норма белгиланмайди, буларни таҳлил этиш эса меҳнат интизомини мустаҳкамлашга ёрдам беради.</w:t>
      </w:r>
    </w:p>
    <w:p w:rsidR="00E9188F" w:rsidRDefault="00E9188F" w:rsidP="00E9188F">
      <w:pPr>
        <w:ind w:firstLine="720"/>
        <w:jc w:val="both"/>
        <w:rPr>
          <w:rFonts w:ascii="BalticaUzbek" w:hAnsi="BalticaUzbek"/>
          <w:sz w:val="28"/>
        </w:rPr>
      </w:pPr>
    </w:p>
    <w:p w:rsidR="00E9188F" w:rsidRDefault="00E9188F" w:rsidP="00E9188F">
      <w:pPr>
        <w:pStyle w:val="a7"/>
        <w:tabs>
          <w:tab w:val="left" w:pos="6521"/>
        </w:tabs>
        <w:spacing w:after="0"/>
        <w:jc w:val="center"/>
        <w:rPr>
          <w:rFonts w:ascii="BalticaUzbek" w:hAnsi="BalticaUzbek"/>
          <w:b/>
        </w:rPr>
      </w:pPr>
      <w:r>
        <w:rPr>
          <w:rFonts w:ascii="BalticaUzbek" w:hAnsi="BalticaUzbek"/>
          <w:b/>
        </w:rPr>
        <w:t>Таянч иборалар</w:t>
      </w:r>
    </w:p>
    <w:p w:rsidR="00E9188F" w:rsidRDefault="00E9188F" w:rsidP="00E9188F">
      <w:pPr>
        <w:pStyle w:val="a7"/>
        <w:tabs>
          <w:tab w:val="left" w:pos="6521"/>
        </w:tabs>
        <w:spacing w:after="0"/>
        <w:ind w:firstLineChars="250" w:firstLine="700"/>
        <w:jc w:val="both"/>
        <w:rPr>
          <w:rFonts w:ascii="BalticaUzbek" w:hAnsi="BalticaUzbek"/>
        </w:rPr>
      </w:pPr>
      <w:r w:rsidRPr="000636A6">
        <w:rPr>
          <w:rFonts w:ascii="BalticaUzbek" w:hAnsi="BalticaUzbek"/>
        </w:rPr>
        <w:t>Иш</w:t>
      </w:r>
      <w:r w:rsidRPr="000636A6">
        <w:rPr>
          <w:rFonts w:ascii="BalticaUzbek" w:hAnsi="BalticaUzbek" w:cs="BalticaUzbek"/>
        </w:rPr>
        <w:t xml:space="preserve"> </w:t>
      </w:r>
      <w:r w:rsidRPr="000636A6">
        <w:rPr>
          <w:rFonts w:ascii="BalticaUzbek" w:hAnsi="BalticaUzbek"/>
        </w:rPr>
        <w:t>ва</w:t>
      </w:r>
      <w:r>
        <w:rPr>
          <w:rFonts w:ascii="BalticaUzbek" w:hAnsi="BalticaUzbek" w:cs="BalticaUzbek"/>
        </w:rPr>
        <w:t>қ</w:t>
      </w:r>
      <w:r w:rsidRPr="000636A6">
        <w:rPr>
          <w:rFonts w:ascii="BalticaUzbek" w:hAnsi="BalticaUzbek"/>
        </w:rPr>
        <w:t>ти</w:t>
      </w:r>
      <w:r w:rsidRPr="000636A6">
        <w:rPr>
          <w:rFonts w:ascii="BalticaUzbek" w:hAnsi="BalticaUzbek" w:cs="BalticaUzbek"/>
        </w:rPr>
        <w:t xml:space="preserve"> </w:t>
      </w:r>
      <w:r w:rsidRPr="000636A6">
        <w:rPr>
          <w:rFonts w:ascii="BalticaUzbek" w:hAnsi="BalticaUzbek"/>
        </w:rPr>
        <w:t>тушунчаси</w:t>
      </w:r>
      <w:r w:rsidRPr="000636A6">
        <w:rPr>
          <w:rFonts w:ascii="BalticaUzbek" w:hAnsi="BalticaUzbek" w:cs="BalticaUzbek"/>
        </w:rPr>
        <w:t xml:space="preserve">, </w:t>
      </w:r>
      <w:r w:rsidRPr="000636A6">
        <w:rPr>
          <w:rFonts w:ascii="BalticaUzbek" w:hAnsi="BalticaUzbek"/>
        </w:rPr>
        <w:t>унинг</w:t>
      </w:r>
      <w:r w:rsidRPr="000636A6">
        <w:rPr>
          <w:rFonts w:ascii="BalticaUzbek" w:hAnsi="BalticaUzbek" w:cs="BalticaUzbek"/>
        </w:rPr>
        <w:t xml:space="preserve"> </w:t>
      </w:r>
      <w:r w:rsidRPr="000636A6">
        <w:rPr>
          <w:rFonts w:ascii="BalticaUzbek" w:hAnsi="BalticaUzbek"/>
        </w:rPr>
        <w:t>турлари</w:t>
      </w:r>
      <w:r w:rsidRPr="000636A6">
        <w:rPr>
          <w:rFonts w:ascii="BalticaUzbek" w:hAnsi="BalticaUzbek" w:cs="BalticaUzbek"/>
        </w:rPr>
        <w:t xml:space="preserve">, </w:t>
      </w:r>
      <w:r w:rsidRPr="000636A6">
        <w:rPr>
          <w:rFonts w:ascii="BalticaUzbek" w:hAnsi="BalticaUzbek"/>
        </w:rPr>
        <w:t>оператив</w:t>
      </w:r>
      <w:r w:rsidRPr="000636A6">
        <w:rPr>
          <w:rFonts w:ascii="BalticaUzbek" w:hAnsi="BalticaUzbek" w:cs="BalticaUzbek"/>
        </w:rPr>
        <w:t xml:space="preserve">, </w:t>
      </w:r>
      <w:r w:rsidRPr="000636A6">
        <w:rPr>
          <w:rFonts w:ascii="BalticaUzbek" w:hAnsi="BalticaUzbek"/>
        </w:rPr>
        <w:t>тайёрлов</w:t>
      </w:r>
      <w:r w:rsidRPr="000636A6">
        <w:rPr>
          <w:rFonts w:ascii="BalticaUzbek" w:hAnsi="BalticaUzbek" w:cs="BalticaUzbek"/>
        </w:rPr>
        <w:t>-</w:t>
      </w:r>
      <w:r w:rsidRPr="000636A6">
        <w:rPr>
          <w:rFonts w:ascii="BalticaUzbek" w:hAnsi="BalticaUzbek"/>
        </w:rPr>
        <w:t>якунлов</w:t>
      </w:r>
      <w:r w:rsidRPr="000636A6">
        <w:rPr>
          <w:rFonts w:ascii="BalticaUzbek" w:hAnsi="BalticaUzbek" w:cs="BalticaUzbek"/>
        </w:rPr>
        <w:t xml:space="preserve">, </w:t>
      </w:r>
      <w:r w:rsidRPr="000636A6">
        <w:rPr>
          <w:rFonts w:ascii="BalticaUzbek" w:hAnsi="BalticaUzbek"/>
        </w:rPr>
        <w:t>иш</w:t>
      </w:r>
      <w:r w:rsidRPr="000636A6">
        <w:rPr>
          <w:rFonts w:ascii="BalticaUzbek" w:hAnsi="BalticaUzbek" w:cs="BalticaUzbek"/>
        </w:rPr>
        <w:t xml:space="preserve"> </w:t>
      </w:r>
      <w:r w:rsidRPr="000636A6">
        <w:rPr>
          <w:rFonts w:ascii="BalticaUzbek" w:hAnsi="BalticaUzbek"/>
        </w:rPr>
        <w:t>жойига</w:t>
      </w:r>
      <w:r w:rsidRPr="000636A6">
        <w:rPr>
          <w:rFonts w:ascii="BalticaUzbek" w:hAnsi="BalticaUzbek" w:cs="BalticaUzbek"/>
        </w:rPr>
        <w:t xml:space="preserve"> </w:t>
      </w:r>
      <w:r w:rsidRPr="000636A6">
        <w:rPr>
          <w:rFonts w:ascii="BalticaUzbek" w:hAnsi="BalticaUzbek"/>
        </w:rPr>
        <w:t>хизмат</w:t>
      </w:r>
      <w:r w:rsidRPr="000636A6">
        <w:rPr>
          <w:rFonts w:ascii="BalticaUzbek" w:hAnsi="BalticaUzbek" w:cs="BalticaUzbek"/>
        </w:rPr>
        <w:t xml:space="preserve"> </w:t>
      </w:r>
      <w:r w:rsidRPr="000636A6">
        <w:rPr>
          <w:rFonts w:ascii="BalticaUzbek" w:hAnsi="BalticaUzbek"/>
        </w:rPr>
        <w:t>к</w:t>
      </w:r>
      <w:r>
        <w:rPr>
          <w:rFonts w:ascii="BalticaUzbek" w:hAnsi="BalticaUzbek"/>
        </w:rPr>
        <w:t>ў</w:t>
      </w:r>
      <w:r w:rsidRPr="000636A6">
        <w:rPr>
          <w:rFonts w:ascii="BalticaUzbek" w:hAnsi="BalticaUzbek"/>
        </w:rPr>
        <w:t>рсатиш</w:t>
      </w:r>
      <w:r w:rsidRPr="000636A6">
        <w:rPr>
          <w:rFonts w:ascii="BalticaUzbek" w:hAnsi="BalticaUzbek" w:cs="BalticaUzbek"/>
        </w:rPr>
        <w:t xml:space="preserve"> </w:t>
      </w:r>
      <w:r w:rsidRPr="000636A6">
        <w:rPr>
          <w:rFonts w:ascii="BalticaUzbek" w:hAnsi="BalticaUzbek"/>
        </w:rPr>
        <w:t>иш</w:t>
      </w:r>
      <w:r w:rsidRPr="000636A6">
        <w:rPr>
          <w:rFonts w:ascii="BalticaUzbek" w:hAnsi="BalticaUzbek" w:cs="BalticaUzbek"/>
        </w:rPr>
        <w:t xml:space="preserve"> </w:t>
      </w:r>
      <w:r w:rsidRPr="000636A6">
        <w:rPr>
          <w:rFonts w:ascii="BalticaUzbek" w:hAnsi="BalticaUzbek"/>
        </w:rPr>
        <w:t>ва</w:t>
      </w:r>
      <w:r>
        <w:rPr>
          <w:rFonts w:ascii="BalticaUzbek" w:hAnsi="BalticaUzbek" w:cs="BalticaUzbek"/>
        </w:rPr>
        <w:t>қ</w:t>
      </w:r>
      <w:r w:rsidRPr="000636A6">
        <w:rPr>
          <w:rFonts w:ascii="BalticaUzbek" w:hAnsi="BalticaUzbek"/>
        </w:rPr>
        <w:t>тлари</w:t>
      </w:r>
      <w:r w:rsidRPr="000636A6">
        <w:rPr>
          <w:rFonts w:ascii="BalticaUzbek" w:hAnsi="BalticaUzbek" w:cs="BalticaUzbek"/>
        </w:rPr>
        <w:t>,</w:t>
      </w:r>
      <w:r w:rsidRPr="000636A6">
        <w:rPr>
          <w:rFonts w:ascii="BalticaUzbek" w:hAnsi="BalticaUzbek"/>
        </w:rPr>
        <w:t>уларнин</w:t>
      </w:r>
      <w:r w:rsidRPr="000636A6">
        <w:rPr>
          <w:rFonts w:ascii="BalticaUzbek" w:hAnsi="BalticaUzbek" w:cs="BalticaUzbek"/>
        </w:rPr>
        <w:t xml:space="preserve"> </w:t>
      </w:r>
      <w:r>
        <w:rPr>
          <w:rFonts w:ascii="BalticaUzbek" w:hAnsi="BalticaUzbek"/>
        </w:rPr>
        <w:t>ў</w:t>
      </w:r>
      <w:r w:rsidRPr="000636A6">
        <w:rPr>
          <w:rFonts w:ascii="BalticaUzbek" w:hAnsi="BalticaUzbek"/>
        </w:rPr>
        <w:t>зларига</w:t>
      </w:r>
      <w:r w:rsidRPr="000636A6">
        <w:rPr>
          <w:rFonts w:ascii="BalticaUzbek" w:hAnsi="BalticaUzbek" w:cs="BalticaUzbek"/>
        </w:rPr>
        <w:t xml:space="preserve"> </w:t>
      </w:r>
      <w:r w:rsidRPr="000636A6">
        <w:rPr>
          <w:rFonts w:ascii="BalticaUzbek" w:hAnsi="BalticaUzbek"/>
        </w:rPr>
        <w:t>хос</w:t>
      </w:r>
      <w:r w:rsidRPr="000636A6">
        <w:rPr>
          <w:rFonts w:ascii="BalticaUzbek" w:hAnsi="BalticaUzbek" w:cs="BalticaUzbek"/>
        </w:rPr>
        <w:t xml:space="preserve"> </w:t>
      </w:r>
      <w:r w:rsidRPr="000636A6">
        <w:rPr>
          <w:rFonts w:ascii="BalticaUzbek" w:hAnsi="BalticaUzbek"/>
        </w:rPr>
        <w:t>хусусиятлари</w:t>
      </w:r>
      <w:r w:rsidRPr="000636A6">
        <w:rPr>
          <w:rFonts w:ascii="BalticaUzbek" w:hAnsi="BalticaUzbek" w:cs="BalticaUzbek"/>
        </w:rPr>
        <w:t xml:space="preserve">, </w:t>
      </w:r>
      <w:r w:rsidRPr="000636A6">
        <w:rPr>
          <w:rFonts w:ascii="BalticaUzbek" w:hAnsi="BalticaUzbek"/>
        </w:rPr>
        <w:t>тасодифий</w:t>
      </w:r>
      <w:r w:rsidRPr="000636A6">
        <w:rPr>
          <w:rFonts w:ascii="BalticaUzbek" w:hAnsi="BalticaUzbek" w:cs="BalticaUzbek"/>
        </w:rPr>
        <w:t xml:space="preserve">, </w:t>
      </w:r>
      <w:r w:rsidRPr="000636A6">
        <w:rPr>
          <w:rFonts w:ascii="BalticaUzbek" w:hAnsi="BalticaUzbek"/>
        </w:rPr>
        <w:t>унумсиз</w:t>
      </w:r>
      <w:r w:rsidRPr="000636A6">
        <w:rPr>
          <w:rFonts w:ascii="BalticaUzbek" w:hAnsi="BalticaUzbek" w:cs="BalticaUzbek"/>
        </w:rPr>
        <w:t xml:space="preserve">. </w:t>
      </w:r>
      <w:r w:rsidRPr="000636A6">
        <w:rPr>
          <w:rFonts w:ascii="BalticaUzbek" w:hAnsi="BalticaUzbek"/>
        </w:rPr>
        <w:t>Иш</w:t>
      </w:r>
      <w:r w:rsidRPr="000636A6">
        <w:rPr>
          <w:rFonts w:ascii="BalticaUzbek" w:hAnsi="BalticaUzbek" w:cs="BalticaUzbek"/>
        </w:rPr>
        <w:t xml:space="preserve"> </w:t>
      </w:r>
      <w:r w:rsidRPr="000636A6">
        <w:rPr>
          <w:rFonts w:ascii="BalticaUzbek" w:hAnsi="BalticaUzbek"/>
        </w:rPr>
        <w:t>ва</w:t>
      </w:r>
      <w:r>
        <w:rPr>
          <w:rFonts w:ascii="BalticaUzbek" w:hAnsi="BalticaUzbek" w:cs="BalticaUzbek"/>
        </w:rPr>
        <w:t>қ</w:t>
      </w:r>
      <w:r w:rsidRPr="000636A6">
        <w:rPr>
          <w:rFonts w:ascii="BalticaUzbek" w:hAnsi="BalticaUzbek"/>
        </w:rPr>
        <w:t>тлари</w:t>
      </w:r>
      <w:r w:rsidRPr="000636A6">
        <w:rPr>
          <w:rFonts w:ascii="BalticaUzbek" w:hAnsi="BalticaUzbek" w:cs="BalticaUzbek"/>
        </w:rPr>
        <w:t xml:space="preserve">, </w:t>
      </w:r>
      <w:r w:rsidRPr="000636A6">
        <w:rPr>
          <w:rFonts w:ascii="BalticaUzbek" w:hAnsi="BalticaUzbek"/>
        </w:rPr>
        <w:t>нормалаштириладиган</w:t>
      </w:r>
      <w:r w:rsidRPr="000636A6">
        <w:rPr>
          <w:rFonts w:ascii="BalticaUzbek" w:hAnsi="BalticaUzbek" w:cs="BalticaUzbek"/>
        </w:rPr>
        <w:t xml:space="preserve"> </w:t>
      </w:r>
      <w:r w:rsidRPr="000636A6">
        <w:rPr>
          <w:rFonts w:ascii="BalticaUzbek" w:hAnsi="BalticaUzbek"/>
        </w:rPr>
        <w:t>ва</w:t>
      </w:r>
      <w:r w:rsidRPr="000636A6">
        <w:rPr>
          <w:rFonts w:ascii="BalticaUzbek" w:hAnsi="BalticaUzbek" w:cs="BalticaUzbek"/>
        </w:rPr>
        <w:t xml:space="preserve"> </w:t>
      </w:r>
      <w:r w:rsidRPr="000636A6">
        <w:rPr>
          <w:rFonts w:ascii="BalticaUzbek" w:hAnsi="BalticaUzbek"/>
        </w:rPr>
        <w:t>нормалаштирилмайдигантанафуслар</w:t>
      </w:r>
      <w:r w:rsidRPr="000636A6">
        <w:rPr>
          <w:rFonts w:ascii="BalticaUzbek" w:hAnsi="BalticaUzbek" w:cs="BalticaUzbek"/>
        </w:rPr>
        <w:t xml:space="preserve"> </w:t>
      </w:r>
      <w:r w:rsidRPr="000636A6">
        <w:rPr>
          <w:rFonts w:ascii="BalticaUzbek" w:hAnsi="BalticaUzbek"/>
        </w:rPr>
        <w:t>турлари</w:t>
      </w:r>
      <w:r w:rsidRPr="000636A6">
        <w:rPr>
          <w:rFonts w:ascii="BalticaUzbek" w:hAnsi="BalticaUzbek" w:cs="BalticaUzbek"/>
        </w:rPr>
        <w:t xml:space="preserve">, </w:t>
      </w:r>
      <w:r w:rsidRPr="000636A6">
        <w:rPr>
          <w:rFonts w:ascii="BalticaUzbek" w:hAnsi="BalticaUzbek"/>
        </w:rPr>
        <w:t>ишчининг</w:t>
      </w:r>
      <w:r w:rsidRPr="000636A6">
        <w:rPr>
          <w:rFonts w:ascii="BalticaUzbek" w:hAnsi="BalticaUzbek" w:cs="BalticaUzbek"/>
        </w:rPr>
        <w:t xml:space="preserve"> </w:t>
      </w:r>
      <w:r w:rsidRPr="000636A6">
        <w:rPr>
          <w:rFonts w:ascii="BalticaUzbek" w:hAnsi="BalticaUzbek"/>
        </w:rPr>
        <w:t>айби</w:t>
      </w:r>
      <w:r w:rsidRPr="000636A6">
        <w:rPr>
          <w:rFonts w:ascii="BalticaUzbek" w:hAnsi="BalticaUzbek" w:cs="BalticaUzbek"/>
        </w:rPr>
        <w:t xml:space="preserve"> </w:t>
      </w:r>
      <w:r w:rsidRPr="000636A6">
        <w:rPr>
          <w:rFonts w:ascii="BalticaUzbek" w:hAnsi="BalticaUzbek"/>
        </w:rPr>
        <w:t>балан</w:t>
      </w:r>
      <w:r w:rsidRPr="000636A6">
        <w:rPr>
          <w:rFonts w:ascii="BalticaUzbek" w:hAnsi="BalticaUzbek" w:cs="BalticaUzbek"/>
        </w:rPr>
        <w:t xml:space="preserve">, </w:t>
      </w:r>
      <w:r w:rsidRPr="000636A6">
        <w:rPr>
          <w:rFonts w:ascii="BalticaUzbek" w:hAnsi="BalticaUzbek"/>
        </w:rPr>
        <w:t>ишлаб</w:t>
      </w:r>
      <w:r w:rsidRPr="000636A6">
        <w:rPr>
          <w:rFonts w:ascii="BalticaUzbek" w:hAnsi="BalticaUzbek" w:cs="BalticaUzbek"/>
        </w:rPr>
        <w:t xml:space="preserve"> </w:t>
      </w:r>
      <w:r w:rsidRPr="000636A6">
        <w:rPr>
          <w:rFonts w:ascii="BalticaUzbek" w:hAnsi="BalticaUzbek"/>
        </w:rPr>
        <w:t>чи</w:t>
      </w:r>
      <w:r>
        <w:rPr>
          <w:rFonts w:ascii="BalticaUzbek" w:hAnsi="BalticaUzbek" w:cs="BalticaUzbek"/>
        </w:rPr>
        <w:t>қ</w:t>
      </w:r>
      <w:r w:rsidRPr="000636A6">
        <w:rPr>
          <w:rFonts w:ascii="BalticaUzbek" w:hAnsi="BalticaUzbek"/>
        </w:rPr>
        <w:t>аришнинг</w:t>
      </w:r>
      <w:r w:rsidRPr="000636A6">
        <w:rPr>
          <w:rFonts w:ascii="BalticaUzbek" w:hAnsi="BalticaUzbek" w:cs="BalticaUzbek"/>
        </w:rPr>
        <w:t xml:space="preserve"> </w:t>
      </w:r>
      <w:r w:rsidRPr="000636A6">
        <w:rPr>
          <w:rFonts w:ascii="BalticaUzbek" w:hAnsi="BalticaUzbek"/>
        </w:rPr>
        <w:t>айби</w:t>
      </w:r>
      <w:r w:rsidRPr="000636A6">
        <w:rPr>
          <w:rFonts w:ascii="BalticaUzbek" w:hAnsi="BalticaUzbek" w:cs="BalticaUzbek"/>
        </w:rPr>
        <w:t xml:space="preserve"> </w:t>
      </w:r>
      <w:r w:rsidRPr="000636A6">
        <w:rPr>
          <w:rFonts w:ascii="BalticaUzbek" w:hAnsi="BalticaUzbek"/>
        </w:rPr>
        <w:t>билан</w:t>
      </w:r>
      <w:r w:rsidRPr="000636A6">
        <w:rPr>
          <w:rFonts w:ascii="BalticaUzbek" w:hAnsi="BalticaUzbek" w:cs="BalticaUzbek"/>
        </w:rPr>
        <w:t xml:space="preserve"> </w:t>
      </w:r>
      <w:r w:rsidRPr="000636A6">
        <w:rPr>
          <w:rFonts w:ascii="BalticaUzbek" w:hAnsi="BalticaUzbek"/>
        </w:rPr>
        <w:t>содир</w:t>
      </w:r>
      <w:r w:rsidRPr="000636A6">
        <w:rPr>
          <w:rFonts w:ascii="BalticaUzbek" w:hAnsi="BalticaUzbek" w:cs="BalticaUzbek"/>
        </w:rPr>
        <w:t xml:space="preserve"> </w:t>
      </w:r>
      <w:r w:rsidRPr="000636A6">
        <w:rPr>
          <w:rFonts w:ascii="BalticaUzbek" w:hAnsi="BalticaUzbek"/>
        </w:rPr>
        <w:t>б</w:t>
      </w:r>
      <w:r>
        <w:rPr>
          <w:rFonts w:ascii="BalticaUzbek" w:hAnsi="BalticaUzbek"/>
        </w:rPr>
        <w:t>ў</w:t>
      </w:r>
      <w:r w:rsidRPr="000636A6">
        <w:rPr>
          <w:rFonts w:ascii="BalticaUzbek" w:hAnsi="BalticaUzbek"/>
        </w:rPr>
        <w:t>ладиган</w:t>
      </w:r>
      <w:r w:rsidRPr="000636A6">
        <w:rPr>
          <w:rFonts w:ascii="BalticaUzbek" w:hAnsi="BalticaUzbek" w:cs="BalticaUzbek"/>
        </w:rPr>
        <w:t xml:space="preserve"> </w:t>
      </w:r>
      <w:r w:rsidRPr="000636A6">
        <w:rPr>
          <w:rFonts w:ascii="BalticaUzbek" w:hAnsi="BalticaUzbek"/>
        </w:rPr>
        <w:t>танафуслар</w:t>
      </w:r>
      <w:r w:rsidRPr="000636A6">
        <w:rPr>
          <w:rFonts w:ascii="BalticaUzbek" w:hAnsi="BalticaUzbek" w:cs="BalticaUzbek"/>
        </w:rPr>
        <w:t xml:space="preserve">, </w:t>
      </w:r>
      <w:r w:rsidRPr="000636A6">
        <w:rPr>
          <w:rFonts w:ascii="BalticaUzbek" w:hAnsi="BalticaUzbek"/>
        </w:rPr>
        <w:t>уларни</w:t>
      </w:r>
      <w:r w:rsidRPr="000636A6">
        <w:rPr>
          <w:rFonts w:ascii="BalticaUzbek" w:hAnsi="BalticaUzbek" w:cs="BalticaUzbek"/>
        </w:rPr>
        <w:t xml:space="preserve"> </w:t>
      </w:r>
      <w:r w:rsidRPr="000636A6">
        <w:rPr>
          <w:rFonts w:ascii="BalticaUzbek" w:hAnsi="BalticaUzbek"/>
        </w:rPr>
        <w:t>юзагакелтириб</w:t>
      </w:r>
      <w:r w:rsidRPr="000636A6">
        <w:rPr>
          <w:rFonts w:ascii="BalticaUzbek" w:hAnsi="BalticaUzbek" w:cs="BalticaUzbek"/>
        </w:rPr>
        <w:t xml:space="preserve"> </w:t>
      </w:r>
      <w:r w:rsidRPr="000636A6">
        <w:rPr>
          <w:rFonts w:ascii="BalticaUzbek" w:hAnsi="BalticaUzbek"/>
        </w:rPr>
        <w:t>чи</w:t>
      </w:r>
      <w:r>
        <w:rPr>
          <w:rFonts w:ascii="BalticaUzbek" w:hAnsi="BalticaUzbek" w:cs="BalticaUzbek"/>
        </w:rPr>
        <w:t>қ</w:t>
      </w:r>
      <w:r w:rsidRPr="000636A6">
        <w:rPr>
          <w:rFonts w:ascii="BalticaUzbek" w:hAnsi="BalticaUzbek"/>
        </w:rPr>
        <w:t>арадиган</w:t>
      </w:r>
      <w:r w:rsidRPr="000636A6">
        <w:rPr>
          <w:rFonts w:ascii="BalticaUzbek" w:hAnsi="BalticaUzbek" w:cs="BalticaUzbek"/>
        </w:rPr>
        <w:t xml:space="preserve"> </w:t>
      </w:r>
      <w:r w:rsidRPr="000636A6">
        <w:rPr>
          <w:rFonts w:ascii="BalticaUzbek" w:hAnsi="BalticaUzbek"/>
        </w:rPr>
        <w:t>сабаблар</w:t>
      </w:r>
      <w:r w:rsidRPr="000636A6">
        <w:rPr>
          <w:rFonts w:ascii="BalticaUzbek" w:hAnsi="BalticaUzbek" w:cs="BalticaUzbek"/>
        </w:rPr>
        <w:t xml:space="preserve">, </w:t>
      </w:r>
      <w:r w:rsidRPr="000636A6">
        <w:rPr>
          <w:rFonts w:ascii="BalticaUzbek" w:hAnsi="BalticaUzbek"/>
        </w:rPr>
        <w:t>ме</w:t>
      </w:r>
      <w:r>
        <w:rPr>
          <w:rFonts w:ascii="BalticaUzbek" w:hAnsi="BalticaUzbek"/>
        </w:rPr>
        <w:t>ҳ</w:t>
      </w:r>
      <w:r w:rsidRPr="000636A6">
        <w:rPr>
          <w:rFonts w:ascii="BalticaUzbek" w:hAnsi="BalticaUzbek"/>
        </w:rPr>
        <w:t>нат</w:t>
      </w:r>
      <w:r w:rsidRPr="000636A6">
        <w:rPr>
          <w:rFonts w:ascii="BalticaUzbek" w:hAnsi="BalticaUzbek" w:cs="BalticaUzbek"/>
        </w:rPr>
        <w:t xml:space="preserve"> </w:t>
      </w:r>
      <w:r w:rsidRPr="000636A6">
        <w:rPr>
          <w:rFonts w:ascii="BalticaUzbek" w:hAnsi="BalticaUzbek"/>
        </w:rPr>
        <w:t>интизомини</w:t>
      </w:r>
      <w:r w:rsidRPr="000636A6">
        <w:rPr>
          <w:rFonts w:ascii="BalticaUzbek" w:hAnsi="BalticaUzbek" w:cs="BalticaUzbek"/>
        </w:rPr>
        <w:t xml:space="preserve">, </w:t>
      </w:r>
      <w:r w:rsidRPr="000636A6">
        <w:rPr>
          <w:rFonts w:ascii="BalticaUzbek" w:hAnsi="BalticaUzbek"/>
        </w:rPr>
        <w:t>ишлаб</w:t>
      </w:r>
      <w:r w:rsidRPr="000636A6">
        <w:rPr>
          <w:rFonts w:ascii="BalticaUzbek" w:hAnsi="BalticaUzbek" w:cs="BalticaUzbek"/>
        </w:rPr>
        <w:t xml:space="preserve"> </w:t>
      </w:r>
      <w:r w:rsidRPr="000636A6">
        <w:rPr>
          <w:rFonts w:ascii="BalticaUzbek" w:hAnsi="BalticaUzbek"/>
        </w:rPr>
        <w:t>чи</w:t>
      </w:r>
      <w:r>
        <w:rPr>
          <w:rFonts w:ascii="BalticaUzbek" w:hAnsi="BalticaUzbek" w:cs="BalticaUzbek"/>
        </w:rPr>
        <w:t>қ</w:t>
      </w:r>
      <w:r w:rsidRPr="000636A6">
        <w:rPr>
          <w:rFonts w:ascii="BalticaUzbek" w:hAnsi="BalticaUzbek"/>
        </w:rPr>
        <w:t>ариш</w:t>
      </w:r>
      <w:r w:rsidRPr="000636A6">
        <w:rPr>
          <w:rFonts w:ascii="BalticaUzbek" w:hAnsi="BalticaUzbek" w:cs="BalticaUzbek"/>
        </w:rPr>
        <w:t xml:space="preserve"> </w:t>
      </w:r>
      <w:r w:rsidRPr="000636A6">
        <w:rPr>
          <w:rFonts w:ascii="BalticaUzbek" w:hAnsi="BalticaUzbek"/>
        </w:rPr>
        <w:t>интизомини</w:t>
      </w:r>
      <w:r w:rsidRPr="000636A6">
        <w:rPr>
          <w:rFonts w:ascii="BalticaUzbek" w:hAnsi="BalticaUzbek" w:cs="BalticaUzbek"/>
        </w:rPr>
        <w:t xml:space="preserve">, </w:t>
      </w:r>
      <w:r w:rsidRPr="000636A6">
        <w:rPr>
          <w:rFonts w:ascii="BalticaUzbek" w:hAnsi="BalticaUzbek"/>
        </w:rPr>
        <w:t>технология</w:t>
      </w:r>
      <w:r w:rsidRPr="000636A6">
        <w:rPr>
          <w:rFonts w:ascii="BalticaUzbek" w:hAnsi="BalticaUzbek" w:cs="BalticaUzbek"/>
        </w:rPr>
        <w:t xml:space="preserve"> </w:t>
      </w:r>
      <w:r w:rsidRPr="000636A6">
        <w:rPr>
          <w:rFonts w:ascii="BalticaUzbek" w:hAnsi="BalticaUzbek"/>
        </w:rPr>
        <w:t>интизомларини</w:t>
      </w:r>
      <w:r w:rsidRPr="000636A6">
        <w:rPr>
          <w:rFonts w:ascii="BalticaUzbek" w:hAnsi="BalticaUzbek" w:cs="BalticaUzbek"/>
        </w:rPr>
        <w:t xml:space="preserve">, </w:t>
      </w:r>
      <w:r w:rsidRPr="000636A6">
        <w:rPr>
          <w:rFonts w:ascii="BalticaUzbek" w:hAnsi="BalticaUzbek"/>
        </w:rPr>
        <w:t>ишлаб</w:t>
      </w:r>
      <w:r w:rsidRPr="000636A6">
        <w:rPr>
          <w:rFonts w:ascii="BalticaUzbek" w:hAnsi="BalticaUzbek" w:cs="BalticaUzbek"/>
        </w:rPr>
        <w:t xml:space="preserve"> </w:t>
      </w:r>
      <w:r w:rsidRPr="000636A6">
        <w:rPr>
          <w:rFonts w:ascii="BalticaUzbek" w:hAnsi="BalticaUzbek"/>
        </w:rPr>
        <w:t>чи</w:t>
      </w:r>
      <w:r>
        <w:rPr>
          <w:rFonts w:ascii="BalticaUzbek" w:hAnsi="BalticaUzbek" w:cs="BalticaUzbek"/>
        </w:rPr>
        <w:t>қ</w:t>
      </w:r>
      <w:r w:rsidRPr="000636A6">
        <w:rPr>
          <w:rFonts w:ascii="BalticaUzbek" w:hAnsi="BalticaUzbek"/>
        </w:rPr>
        <w:t>ариш</w:t>
      </w:r>
      <w:r w:rsidRPr="000636A6">
        <w:rPr>
          <w:rFonts w:ascii="BalticaUzbek" w:hAnsi="BalticaUzbek" w:cs="BalticaUzbek"/>
        </w:rPr>
        <w:t xml:space="preserve"> </w:t>
      </w:r>
      <w:r w:rsidRPr="000636A6">
        <w:rPr>
          <w:rFonts w:ascii="BalticaUzbek" w:hAnsi="BalticaUzbek"/>
        </w:rPr>
        <w:t>интизомини</w:t>
      </w:r>
      <w:r w:rsidRPr="000636A6">
        <w:rPr>
          <w:rFonts w:ascii="BalticaUzbek" w:hAnsi="BalticaUzbek" w:cs="BalticaUzbek"/>
        </w:rPr>
        <w:t xml:space="preserve">, </w:t>
      </w:r>
      <w:r w:rsidRPr="000636A6">
        <w:rPr>
          <w:rFonts w:ascii="BalticaUzbek" w:hAnsi="BalticaUzbek"/>
        </w:rPr>
        <w:t>технология</w:t>
      </w:r>
      <w:r w:rsidRPr="000636A6">
        <w:rPr>
          <w:rFonts w:ascii="BalticaUzbek" w:hAnsi="BalticaUzbek" w:cs="BalticaUzbek"/>
        </w:rPr>
        <w:t xml:space="preserve"> </w:t>
      </w:r>
      <w:r w:rsidRPr="000636A6">
        <w:rPr>
          <w:rFonts w:ascii="BalticaUzbek" w:hAnsi="BalticaUzbek"/>
        </w:rPr>
        <w:t>интизомларини</w:t>
      </w:r>
      <w:r w:rsidRPr="000636A6">
        <w:rPr>
          <w:rFonts w:ascii="BalticaUzbek" w:hAnsi="BalticaUzbek" w:cs="BalticaUzbek"/>
        </w:rPr>
        <w:t xml:space="preserve"> </w:t>
      </w:r>
      <w:r w:rsidRPr="000636A6">
        <w:rPr>
          <w:rFonts w:ascii="BalticaUzbek" w:hAnsi="BalticaUzbek"/>
        </w:rPr>
        <w:t>бузилиши</w:t>
      </w:r>
      <w:r w:rsidRPr="000636A6">
        <w:rPr>
          <w:rFonts w:ascii="BalticaUzbek" w:hAnsi="BalticaUzbek" w:cs="BalticaUzbek"/>
        </w:rPr>
        <w:t xml:space="preserve"> </w:t>
      </w:r>
      <w:r w:rsidRPr="000636A6">
        <w:rPr>
          <w:rFonts w:ascii="BalticaUzbek" w:hAnsi="BalticaUzbek"/>
        </w:rPr>
        <w:t>натижисида</w:t>
      </w:r>
      <w:r w:rsidRPr="000636A6">
        <w:rPr>
          <w:rFonts w:ascii="BalticaUzbek" w:hAnsi="BalticaUzbek" w:cs="BalticaUzbek"/>
        </w:rPr>
        <w:t xml:space="preserve"> </w:t>
      </w:r>
      <w:r w:rsidRPr="000636A6">
        <w:rPr>
          <w:rFonts w:ascii="BalticaUzbek" w:hAnsi="BalticaUzbek"/>
        </w:rPr>
        <w:t>юзага</w:t>
      </w:r>
      <w:r w:rsidRPr="000636A6">
        <w:rPr>
          <w:rFonts w:ascii="BalticaUzbek" w:hAnsi="BalticaUzbek" w:cs="BalticaUzbek"/>
        </w:rPr>
        <w:t xml:space="preserve"> </w:t>
      </w:r>
      <w:r w:rsidRPr="000636A6">
        <w:rPr>
          <w:rFonts w:ascii="BalticaUzbek" w:hAnsi="BalticaUzbek"/>
        </w:rPr>
        <w:t>келадиган</w:t>
      </w:r>
      <w:r w:rsidRPr="000636A6">
        <w:rPr>
          <w:rFonts w:ascii="BalticaUzbek" w:hAnsi="BalticaUzbek" w:cs="BalticaUzbek"/>
        </w:rPr>
        <w:t xml:space="preserve"> </w:t>
      </w:r>
      <w:r w:rsidRPr="000636A6">
        <w:rPr>
          <w:rFonts w:ascii="BalticaUzbek" w:hAnsi="BalticaUzbek"/>
        </w:rPr>
        <w:t>танафуслар</w:t>
      </w:r>
      <w:r w:rsidRPr="000636A6">
        <w:rPr>
          <w:rFonts w:ascii="BalticaUzbek" w:hAnsi="BalticaUzbek" w:cs="BalticaUzbek"/>
        </w:rPr>
        <w:t xml:space="preserve">, </w:t>
      </w:r>
      <w:r w:rsidRPr="000636A6">
        <w:rPr>
          <w:rFonts w:ascii="BalticaUzbek" w:hAnsi="BalticaUzbek"/>
        </w:rPr>
        <w:t>ишлаб</w:t>
      </w:r>
      <w:r w:rsidRPr="000636A6">
        <w:rPr>
          <w:rFonts w:ascii="BalticaUzbek" w:hAnsi="BalticaUzbek" w:cs="BalticaUzbek"/>
        </w:rPr>
        <w:t xml:space="preserve"> </w:t>
      </w:r>
      <w:r w:rsidRPr="000636A6">
        <w:rPr>
          <w:rFonts w:ascii="BalticaUzbek" w:hAnsi="BalticaUzbek"/>
        </w:rPr>
        <w:t>чси</w:t>
      </w:r>
      <w:r>
        <w:rPr>
          <w:rFonts w:ascii="BalticaUzbek" w:hAnsi="BalticaUzbek" w:cs="BalticaUzbek"/>
        </w:rPr>
        <w:t>қ</w:t>
      </w:r>
      <w:r w:rsidRPr="000636A6">
        <w:rPr>
          <w:rFonts w:ascii="BalticaUzbek" w:hAnsi="BalticaUzbek"/>
        </w:rPr>
        <w:t>ариш</w:t>
      </w:r>
      <w:r w:rsidRPr="000636A6">
        <w:rPr>
          <w:rFonts w:ascii="BalticaUzbek" w:hAnsi="BalticaUzbek" w:cs="BalticaUzbek"/>
        </w:rPr>
        <w:t xml:space="preserve"> </w:t>
      </w:r>
      <w:r w:rsidRPr="000636A6">
        <w:rPr>
          <w:rFonts w:ascii="BalticaUzbek" w:hAnsi="BalticaUzbek"/>
        </w:rPr>
        <w:t>топшири</w:t>
      </w:r>
      <w:r>
        <w:rPr>
          <w:rFonts w:ascii="BalticaUzbek" w:hAnsi="BalticaUzbek" w:cs="BalticaUzbek"/>
        </w:rPr>
        <w:t>ғ</w:t>
      </w:r>
      <w:r w:rsidRPr="000636A6">
        <w:rPr>
          <w:rFonts w:ascii="BalticaUzbek" w:hAnsi="BalticaUzbek"/>
        </w:rPr>
        <w:t>ини</w:t>
      </w:r>
      <w:r w:rsidRPr="000636A6">
        <w:rPr>
          <w:rFonts w:ascii="BalticaUzbek" w:hAnsi="BalticaUzbek" w:cs="BalticaUzbek"/>
        </w:rPr>
        <w:t xml:space="preserve"> </w:t>
      </w:r>
      <w:r w:rsidRPr="000636A6">
        <w:rPr>
          <w:rFonts w:ascii="BalticaUzbek" w:hAnsi="BalticaUzbek"/>
        </w:rPr>
        <w:t>бажаришда</w:t>
      </w:r>
      <w:r w:rsidRPr="000636A6">
        <w:rPr>
          <w:rFonts w:ascii="BalticaUzbek" w:hAnsi="BalticaUzbek" w:cs="BalticaUzbek"/>
        </w:rPr>
        <w:t xml:space="preserve"> </w:t>
      </w:r>
      <w:r w:rsidRPr="000636A6">
        <w:rPr>
          <w:rFonts w:ascii="BalticaUzbek" w:hAnsi="BalticaUzbek"/>
        </w:rPr>
        <w:t>к</w:t>
      </w:r>
      <w:r>
        <w:rPr>
          <w:rFonts w:ascii="BalticaUzbek" w:hAnsi="BalticaUzbek"/>
        </w:rPr>
        <w:t>ў</w:t>
      </w:r>
      <w:r w:rsidRPr="000636A6">
        <w:rPr>
          <w:rFonts w:ascii="BalticaUzbek" w:hAnsi="BalticaUzbek"/>
        </w:rPr>
        <w:t>зда</w:t>
      </w:r>
      <w:r w:rsidRPr="000636A6">
        <w:rPr>
          <w:rFonts w:ascii="BalticaUzbek" w:hAnsi="BalticaUzbek" w:cs="BalticaUzbek"/>
        </w:rPr>
        <w:t xml:space="preserve"> </w:t>
      </w:r>
      <w:r w:rsidRPr="000636A6">
        <w:rPr>
          <w:rFonts w:ascii="BalticaUzbek" w:hAnsi="BalticaUzbek"/>
        </w:rPr>
        <w:t>тутиладиган</w:t>
      </w:r>
      <w:r w:rsidRPr="000636A6">
        <w:rPr>
          <w:rFonts w:ascii="BalticaUzbek" w:hAnsi="BalticaUzbek" w:cs="BalticaUzbek"/>
        </w:rPr>
        <w:t xml:space="preserve"> </w:t>
      </w:r>
      <w:r w:rsidRPr="000636A6">
        <w:rPr>
          <w:rFonts w:ascii="BalticaUzbek" w:hAnsi="BalticaUzbek"/>
        </w:rPr>
        <w:t>ишалрни</w:t>
      </w:r>
      <w:r w:rsidRPr="000636A6">
        <w:rPr>
          <w:rFonts w:ascii="BalticaUzbek" w:hAnsi="BalticaUzbek" w:cs="BalticaUzbek"/>
        </w:rPr>
        <w:t xml:space="preserve"> </w:t>
      </w:r>
      <w:r w:rsidRPr="000636A6">
        <w:rPr>
          <w:rFonts w:ascii="BalticaUzbek" w:hAnsi="BalticaUzbek"/>
        </w:rPr>
        <w:t>бажариш</w:t>
      </w:r>
      <w:r w:rsidRPr="000636A6">
        <w:rPr>
          <w:rFonts w:ascii="BalticaUzbek" w:hAnsi="BalticaUzbek" w:cs="BalticaUzbek"/>
        </w:rPr>
        <w:t xml:space="preserve"> </w:t>
      </w:r>
      <w:r w:rsidRPr="000636A6">
        <w:rPr>
          <w:rFonts w:ascii="BalticaUzbek" w:hAnsi="BalticaUzbek"/>
        </w:rPr>
        <w:t>учун</w:t>
      </w:r>
      <w:r w:rsidRPr="000636A6">
        <w:rPr>
          <w:rFonts w:ascii="BalticaUzbek" w:hAnsi="BalticaUzbek" w:cs="BalticaUzbek"/>
        </w:rPr>
        <w:t xml:space="preserve"> </w:t>
      </w:r>
      <w:r w:rsidRPr="000636A6">
        <w:rPr>
          <w:rFonts w:ascii="BalticaUzbek" w:hAnsi="BalticaUzbek"/>
        </w:rPr>
        <w:t>сарфландиган</w:t>
      </w:r>
      <w:r w:rsidRPr="000636A6">
        <w:rPr>
          <w:rFonts w:ascii="BalticaUzbek" w:hAnsi="BalticaUzbek" w:cs="BalticaUzbek"/>
        </w:rPr>
        <w:t xml:space="preserve"> </w:t>
      </w:r>
      <w:r w:rsidRPr="000636A6">
        <w:rPr>
          <w:rFonts w:ascii="BalticaUzbek" w:hAnsi="BalticaUzbek"/>
        </w:rPr>
        <w:t>ва</w:t>
      </w:r>
      <w:r>
        <w:rPr>
          <w:rFonts w:ascii="BalticaUzbek" w:hAnsi="BalticaUzbek" w:cs="BalticaUzbek"/>
        </w:rPr>
        <w:t>қ</w:t>
      </w:r>
      <w:r w:rsidRPr="000636A6">
        <w:rPr>
          <w:rFonts w:ascii="BalticaUzbek" w:hAnsi="BalticaUzbek"/>
        </w:rPr>
        <w:t>ти</w:t>
      </w:r>
    </w:p>
    <w:p w:rsidR="00E9188F" w:rsidRPr="000636A6" w:rsidRDefault="00E9188F" w:rsidP="00E9188F">
      <w:pPr>
        <w:pStyle w:val="a7"/>
        <w:tabs>
          <w:tab w:val="left" w:pos="6521"/>
        </w:tabs>
        <w:spacing w:after="0"/>
        <w:jc w:val="both"/>
        <w:rPr>
          <w:rFonts w:ascii="BalticaUzbek" w:hAnsi="BalticaUzbek"/>
          <w:b/>
        </w:rPr>
      </w:pPr>
    </w:p>
    <w:p w:rsidR="00E9188F" w:rsidRDefault="00E9188F" w:rsidP="00E9188F">
      <w:pPr>
        <w:pStyle w:val="a7"/>
        <w:tabs>
          <w:tab w:val="left" w:pos="6521"/>
        </w:tabs>
        <w:spacing w:after="0"/>
        <w:jc w:val="center"/>
        <w:rPr>
          <w:rFonts w:ascii="BalticaUzbek" w:hAnsi="BalticaUzbek"/>
          <w:b/>
        </w:rPr>
      </w:pPr>
      <w:r>
        <w:rPr>
          <w:rFonts w:ascii="BalticaUzbek" w:hAnsi="BalticaUzbek"/>
          <w:b/>
        </w:rPr>
        <w:t>Қисқача хулосалар</w:t>
      </w:r>
    </w:p>
    <w:p w:rsidR="00E9188F" w:rsidRDefault="00E9188F" w:rsidP="00E9188F">
      <w:pPr>
        <w:pStyle w:val="a7"/>
        <w:tabs>
          <w:tab w:val="left" w:pos="6521"/>
        </w:tabs>
        <w:spacing w:after="0"/>
        <w:jc w:val="center"/>
        <w:rPr>
          <w:rFonts w:ascii="BalticaUzbek" w:hAnsi="BalticaUzbek"/>
          <w:b/>
        </w:rPr>
      </w:pPr>
    </w:p>
    <w:p w:rsidR="00E9188F" w:rsidRDefault="00E9188F" w:rsidP="00E9188F">
      <w:pPr>
        <w:pStyle w:val="a7"/>
        <w:tabs>
          <w:tab w:val="left" w:pos="6521"/>
        </w:tabs>
        <w:spacing w:after="0"/>
        <w:ind w:firstLine="709"/>
        <w:jc w:val="both"/>
        <w:rPr>
          <w:rFonts w:ascii="BalticaUzbek" w:hAnsi="BalticaUzbek"/>
          <w:noProof/>
        </w:rPr>
      </w:pPr>
      <w:r>
        <w:rPr>
          <w:rFonts w:ascii="BalticaUzbek" w:hAnsi="BalticaUzbek"/>
          <w:noProof/>
        </w:rPr>
        <w:t>Иш ёки хизмат кўрсатиш жойларида иш вақти кўп йўналишларда сарф қилинади. Бу сарфларнинг баъзилари фойдали, баъзилари эса бефойда бўлади. Фойдали иш вақти сарфлари жуда мураккаб структурага эга бўлиб, б</w:t>
      </w:r>
      <w:r>
        <w:rPr>
          <w:rFonts w:ascii="BalticaUzbek" w:hAnsi="BalticaUzbek"/>
        </w:rPr>
        <w:t>у</w:t>
      </w:r>
      <w:r>
        <w:rPr>
          <w:rFonts w:ascii="BalticaUzbek" w:hAnsi="BalticaUzbek"/>
          <w:noProof/>
        </w:rPr>
        <w:t>лар ишлаб чиқаришда меҳнатнинг самарадорлигига турлича таъсир кўрсатади. Иш вақти зое кетишининг сабаблари ҳам ҳар хил бўлади. Уларни бартараф қилишга алоҳида ёндашиш керак.</w:t>
      </w:r>
    </w:p>
    <w:p w:rsidR="00E9188F" w:rsidRDefault="00E9188F" w:rsidP="00E9188F">
      <w:pPr>
        <w:pStyle w:val="a7"/>
        <w:tabs>
          <w:tab w:val="left" w:pos="6521"/>
        </w:tabs>
        <w:spacing w:after="0"/>
        <w:ind w:firstLine="709"/>
        <w:jc w:val="both"/>
        <w:rPr>
          <w:rFonts w:ascii="BalticaUzbek" w:hAnsi="BalticaUzbek"/>
          <w:noProof/>
        </w:rPr>
      </w:pPr>
      <w:r>
        <w:rPr>
          <w:rFonts w:ascii="BalticaUzbek" w:hAnsi="BalticaUzbek"/>
          <w:noProof/>
        </w:rPr>
        <w:t>Ишлаб чиқаришда иш вақти сарфларини кузатаётганда ходимнинг иш вақтини ҳамда жиҳозларнинг ишлаб туриш</w:t>
      </w:r>
      <w:r>
        <w:rPr>
          <w:rFonts w:ascii="BalticaUzbek" w:hAnsi="BalticaUzbek"/>
        </w:rPr>
        <w:t>и</w:t>
      </w:r>
      <w:r>
        <w:rPr>
          <w:rFonts w:ascii="BalticaUzbek" w:hAnsi="BalticaUzbek"/>
          <w:noProof/>
        </w:rPr>
        <w:t>ни ўрганиш керак. Бир муддатлик иш вақти сарфи ижрочининг, иш билан банд бўлган жиҳознинг бекор туриб қолган вақтини ёки бунинг аксини ўз ичига олгани учун вақт сарфини ҳам ишчига нисбатан, ҳам жиҳозга нисбатан классификацияларга бўлиб, алоҳида қараб чиқиш керак.</w:t>
      </w:r>
    </w:p>
    <w:p w:rsidR="00E9188F" w:rsidRDefault="00E9188F" w:rsidP="00E9188F">
      <w:pPr>
        <w:pStyle w:val="a7"/>
        <w:tabs>
          <w:tab w:val="left" w:pos="6521"/>
        </w:tabs>
        <w:spacing w:after="0"/>
        <w:ind w:firstLine="709"/>
        <w:jc w:val="both"/>
        <w:rPr>
          <w:rFonts w:ascii="BalticaUzbek" w:hAnsi="BalticaUzbek"/>
          <w:noProof/>
        </w:rPr>
      </w:pPr>
      <w:r>
        <w:rPr>
          <w:rFonts w:ascii="BalticaUzbek" w:hAnsi="BalticaUzbek"/>
          <w:noProof/>
        </w:rPr>
        <w:lastRenderedPageBreak/>
        <w:t>Ходимнинг иш вақти билан жиҳозлардан фойдаланиш вақтини нормалаштириладиган ва нормалаштирилмайдиган иш вақтига бўлишдан мақсад уларнинг унумли ишлаган вақтини кўпайтириш, вақт зое кетишига қарши курашмоқ учун буни вужудга келтирадиган сабабларни билиш керак. Бундай сабаблар жуда кўп бўлганлиги учун уларни бир-бирига яқинроқ, ўхшашроқ гуруҳларга – категорияларга бирлаштириш ҳамда ҳар бир категориянинг мазмуни ва таркибини аниқ таърифлаб бериш керак.</w:t>
      </w:r>
    </w:p>
    <w:p w:rsidR="00E9188F" w:rsidRDefault="00E9188F" w:rsidP="00E9188F">
      <w:pPr>
        <w:pStyle w:val="a7"/>
        <w:tabs>
          <w:tab w:val="left" w:pos="709"/>
        </w:tabs>
        <w:spacing w:after="0"/>
        <w:jc w:val="center"/>
        <w:rPr>
          <w:rFonts w:ascii="BalticaUzbek" w:hAnsi="BalticaUzbek"/>
          <w:b/>
          <w:noProof/>
        </w:rPr>
      </w:pPr>
    </w:p>
    <w:p w:rsidR="00E9188F" w:rsidRDefault="00E9188F" w:rsidP="00E9188F">
      <w:pPr>
        <w:pStyle w:val="a7"/>
        <w:tabs>
          <w:tab w:val="left" w:pos="709"/>
        </w:tabs>
        <w:spacing w:after="0"/>
        <w:jc w:val="center"/>
        <w:rPr>
          <w:rFonts w:ascii="BalticaUzbek" w:hAnsi="BalticaUzbek"/>
          <w:b/>
          <w:noProof/>
        </w:rPr>
      </w:pPr>
      <w:r>
        <w:rPr>
          <w:rFonts w:ascii="BalticaUzbek" w:hAnsi="BalticaUzbek"/>
          <w:b/>
          <w:noProof/>
        </w:rPr>
        <w:t>Назорат ва муҳокама учун саволлар</w:t>
      </w:r>
    </w:p>
    <w:p w:rsidR="00E9188F" w:rsidRDefault="00E9188F" w:rsidP="00E9188F">
      <w:pPr>
        <w:pStyle w:val="a7"/>
        <w:tabs>
          <w:tab w:val="left" w:pos="709"/>
        </w:tabs>
        <w:spacing w:after="0"/>
        <w:jc w:val="center"/>
        <w:rPr>
          <w:rFonts w:ascii="BalticaUzbek" w:hAnsi="BalticaUzbek"/>
          <w:b/>
          <w:noProof/>
        </w:rPr>
      </w:pPr>
    </w:p>
    <w:p w:rsidR="00E9188F" w:rsidRDefault="00E9188F" w:rsidP="00E9188F">
      <w:pPr>
        <w:pStyle w:val="a7"/>
        <w:numPr>
          <w:ilvl w:val="0"/>
          <w:numId w:val="1"/>
        </w:numPr>
        <w:tabs>
          <w:tab w:val="clear" w:pos="720"/>
        </w:tabs>
        <w:spacing w:after="0"/>
        <w:ind w:left="709" w:hanging="425"/>
        <w:jc w:val="both"/>
        <w:rPr>
          <w:rFonts w:ascii="BalticaUzbek" w:hAnsi="BalticaUzbek"/>
          <w:noProof/>
        </w:rPr>
      </w:pPr>
      <w:r>
        <w:rPr>
          <w:rFonts w:ascii="BalticaUzbek" w:hAnsi="BalticaUzbek"/>
          <w:noProof/>
        </w:rPr>
        <w:t>Иш вақти сарфи туркумланишининг аҳамияти нималардан иборат?</w:t>
      </w:r>
    </w:p>
    <w:p w:rsidR="00E9188F" w:rsidRDefault="00E9188F" w:rsidP="00E9188F">
      <w:pPr>
        <w:pStyle w:val="a7"/>
        <w:numPr>
          <w:ilvl w:val="0"/>
          <w:numId w:val="1"/>
        </w:numPr>
        <w:tabs>
          <w:tab w:val="clear" w:pos="720"/>
        </w:tabs>
        <w:spacing w:after="0"/>
        <w:ind w:left="709" w:hanging="425"/>
        <w:jc w:val="both"/>
        <w:rPr>
          <w:rFonts w:ascii="BalticaUzbek" w:hAnsi="BalticaUzbek"/>
          <w:noProof/>
        </w:rPr>
      </w:pPr>
      <w:r>
        <w:rPr>
          <w:rFonts w:ascii="BalticaUzbek" w:hAnsi="BalticaUzbek"/>
          <w:noProof/>
        </w:rPr>
        <w:t xml:space="preserve">Иш вақти сарфларининг қандай турлари мавжуд? </w:t>
      </w:r>
    </w:p>
    <w:p w:rsidR="00E9188F" w:rsidRDefault="00E9188F" w:rsidP="00E9188F">
      <w:pPr>
        <w:pStyle w:val="a7"/>
        <w:numPr>
          <w:ilvl w:val="0"/>
          <w:numId w:val="1"/>
        </w:numPr>
        <w:tabs>
          <w:tab w:val="clear" w:pos="720"/>
        </w:tabs>
        <w:spacing w:after="0"/>
        <w:ind w:left="709" w:hanging="425"/>
        <w:jc w:val="both"/>
        <w:rPr>
          <w:rFonts w:ascii="BalticaUzbek" w:hAnsi="BalticaUzbek"/>
          <w:noProof/>
        </w:rPr>
      </w:pPr>
      <w:r>
        <w:rPr>
          <w:rFonts w:ascii="BalticaUzbek" w:hAnsi="BalticaUzbek"/>
          <w:noProof/>
        </w:rPr>
        <w:t>Танаффус вақтларининг қандай турлари бор?</w:t>
      </w:r>
    </w:p>
    <w:p w:rsidR="00E9188F" w:rsidRDefault="00E9188F" w:rsidP="00E9188F">
      <w:pPr>
        <w:pStyle w:val="a7"/>
        <w:numPr>
          <w:ilvl w:val="0"/>
          <w:numId w:val="1"/>
        </w:numPr>
        <w:tabs>
          <w:tab w:val="clear" w:pos="720"/>
        </w:tabs>
        <w:spacing w:after="0"/>
        <w:ind w:left="709" w:hanging="425"/>
        <w:jc w:val="both"/>
        <w:rPr>
          <w:rFonts w:ascii="BalticaUzbek" w:hAnsi="BalticaUzbek"/>
          <w:noProof/>
        </w:rPr>
      </w:pPr>
      <w:r>
        <w:rPr>
          <w:rFonts w:ascii="BalticaUzbek" w:hAnsi="BalticaUzbek"/>
          <w:noProof/>
        </w:rPr>
        <w:t>Жиҳозлардан фойдаланиш вақти классификациясининг аҳамияти нималардан иборат?</w:t>
      </w:r>
    </w:p>
    <w:p w:rsidR="00E9188F" w:rsidRDefault="00E9188F" w:rsidP="00E9188F">
      <w:pPr>
        <w:pStyle w:val="a7"/>
        <w:spacing w:after="0"/>
        <w:jc w:val="center"/>
        <w:rPr>
          <w:rFonts w:ascii="BalticaUzbek" w:hAnsi="BalticaUzbek"/>
          <w:b/>
        </w:rPr>
      </w:pPr>
    </w:p>
    <w:p w:rsidR="00E9188F" w:rsidRDefault="00E9188F" w:rsidP="00E9188F">
      <w:pPr>
        <w:pStyle w:val="a7"/>
        <w:spacing w:after="0"/>
        <w:jc w:val="center"/>
        <w:rPr>
          <w:rFonts w:ascii="BalticaUzbek" w:hAnsi="BalticaUzbek"/>
          <w:b/>
        </w:rPr>
      </w:pPr>
      <w:r>
        <w:rPr>
          <w:rFonts w:ascii="BalticaUzbek" w:hAnsi="BalticaUzbek"/>
          <w:b/>
        </w:rPr>
        <w:t>Асосий адабиётлар</w:t>
      </w:r>
    </w:p>
    <w:p w:rsidR="00E9188F" w:rsidRDefault="00E9188F" w:rsidP="00E9188F">
      <w:pPr>
        <w:pStyle w:val="a7"/>
        <w:spacing w:after="0"/>
        <w:jc w:val="center"/>
        <w:rPr>
          <w:rFonts w:ascii="BalticaUzbek" w:hAnsi="BalticaUzbek"/>
          <w:b/>
        </w:rPr>
      </w:pPr>
    </w:p>
    <w:p w:rsidR="00E9188F" w:rsidRPr="003D6A48" w:rsidRDefault="00E9188F" w:rsidP="00E9188F">
      <w:pPr>
        <w:numPr>
          <w:ilvl w:val="1"/>
          <w:numId w:val="2"/>
        </w:numPr>
        <w:tabs>
          <w:tab w:val="left" w:pos="900"/>
        </w:tabs>
        <w:ind w:left="720" w:hanging="180"/>
        <w:jc w:val="both"/>
        <w:rPr>
          <w:rFonts w:ascii="BalticaUzbek" w:eastAsia="Arial Unicode MS" w:hAnsi="BalticaUzbek"/>
          <w:sz w:val="26"/>
          <w:szCs w:val="26"/>
        </w:rPr>
      </w:pPr>
      <w:r w:rsidRPr="003D6A48">
        <w:rPr>
          <w:rFonts w:ascii="BalticaUzbek" w:eastAsia="Arial Unicode MS" w:hAnsi="BalticaUzbek"/>
          <w:sz w:val="26"/>
          <w:szCs w:val="26"/>
        </w:rPr>
        <w:t>Абдурахмонов</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К</w:t>
      </w:r>
      <w:r w:rsidRPr="003D6A48">
        <w:rPr>
          <w:rFonts w:ascii="BalticaUzbek" w:eastAsia="Arial Unicode MS" w:hAnsi="BalticaUzbek" w:cs="Bodo_uzb"/>
          <w:sz w:val="26"/>
          <w:szCs w:val="26"/>
        </w:rPr>
        <w:t>.</w:t>
      </w:r>
      <w:r w:rsidRPr="003D6A48">
        <w:rPr>
          <w:rFonts w:ascii="BalticaUzbek" w:eastAsia="Arial Unicode MS" w:hAnsi="BalticaUzbek"/>
          <w:sz w:val="26"/>
          <w:szCs w:val="26"/>
        </w:rPr>
        <w:t>Х</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Ме</w:t>
      </w:r>
      <w:r>
        <w:rPr>
          <w:rFonts w:ascii="BalticaUzbek" w:eastAsia="Arial Unicode MS" w:hAnsi="BalticaUzbek"/>
          <w:sz w:val="26"/>
          <w:szCs w:val="26"/>
        </w:rPr>
        <w:t>ҳ</w:t>
      </w:r>
      <w:r w:rsidRPr="003D6A48">
        <w:rPr>
          <w:rFonts w:ascii="BalticaUzbek" w:eastAsia="Arial Unicode MS" w:hAnsi="BalticaUzbek"/>
          <w:sz w:val="26"/>
          <w:szCs w:val="26"/>
        </w:rPr>
        <w:t>нат</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и</w:t>
      </w:r>
      <w:r>
        <w:rPr>
          <w:rFonts w:ascii="BalticaUzbek" w:eastAsia="Arial Unicode MS" w:hAnsi="BalticaUzbek" w:cs="Bodo_uzb"/>
          <w:sz w:val="26"/>
          <w:szCs w:val="26"/>
        </w:rPr>
        <w:t>қ</w:t>
      </w:r>
      <w:r w:rsidRPr="003D6A48">
        <w:rPr>
          <w:rFonts w:ascii="BalticaUzbek" w:eastAsia="Arial Unicode MS" w:hAnsi="BalticaUzbek"/>
          <w:sz w:val="26"/>
          <w:szCs w:val="26"/>
        </w:rPr>
        <w:t>тисодиёти</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назария</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ва</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амалиёт</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Дарслик</w:t>
      </w:r>
      <w:r w:rsidRPr="003D6A48">
        <w:rPr>
          <w:rFonts w:ascii="BalticaUzbek" w:eastAsia="Arial Unicode MS" w:hAnsi="BalticaUzbek" w:cs="Bodo_uzb"/>
          <w:sz w:val="26"/>
          <w:szCs w:val="26"/>
        </w:rPr>
        <w:t xml:space="preserve"> – </w:t>
      </w:r>
      <w:r w:rsidRPr="003D6A48">
        <w:rPr>
          <w:rFonts w:ascii="BalticaUzbek" w:eastAsia="Arial Unicode MS" w:hAnsi="BalticaUzbek"/>
          <w:sz w:val="26"/>
          <w:szCs w:val="26"/>
        </w:rPr>
        <w:t>Т</w:t>
      </w:r>
      <w:r w:rsidRPr="003D6A48">
        <w:rPr>
          <w:rFonts w:ascii="BalticaUzbek" w:eastAsia="Arial Unicode MS" w:hAnsi="BalticaUzbek" w:cs="Bodo_uzb"/>
          <w:sz w:val="26"/>
          <w:szCs w:val="26"/>
        </w:rPr>
        <w:t>.: 2004.</w:t>
      </w:r>
    </w:p>
    <w:p w:rsidR="00E9188F" w:rsidRPr="003D6A48" w:rsidRDefault="00E9188F" w:rsidP="00E9188F">
      <w:pPr>
        <w:numPr>
          <w:ilvl w:val="1"/>
          <w:numId w:val="2"/>
        </w:numPr>
        <w:tabs>
          <w:tab w:val="left" w:pos="900"/>
        </w:tabs>
        <w:ind w:left="720" w:hanging="180"/>
        <w:jc w:val="both"/>
        <w:rPr>
          <w:rFonts w:ascii="BalticaUzbek" w:eastAsia="Arial Unicode MS" w:hAnsi="BalticaUzbek"/>
          <w:sz w:val="26"/>
          <w:szCs w:val="26"/>
        </w:rPr>
      </w:pPr>
      <w:r w:rsidRPr="003D6A48">
        <w:rPr>
          <w:rFonts w:ascii="BalticaUzbek" w:eastAsia="Arial Unicode MS" w:hAnsi="BalticaUzbek"/>
          <w:sz w:val="26"/>
          <w:szCs w:val="26"/>
        </w:rPr>
        <w:t>Абдурахмонов</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К</w:t>
      </w:r>
      <w:r w:rsidRPr="003D6A48">
        <w:rPr>
          <w:rFonts w:ascii="BalticaUzbek" w:eastAsia="Arial Unicode MS" w:hAnsi="BalticaUzbek" w:cs="Bodo_uzb"/>
          <w:sz w:val="26"/>
          <w:szCs w:val="26"/>
        </w:rPr>
        <w:t>.</w:t>
      </w:r>
      <w:r w:rsidRPr="003D6A48">
        <w:rPr>
          <w:rFonts w:ascii="BalticaUzbek" w:eastAsia="Arial Unicode MS" w:hAnsi="BalticaUzbek"/>
          <w:sz w:val="26"/>
          <w:szCs w:val="26"/>
        </w:rPr>
        <w:t>Х</w:t>
      </w:r>
      <w:r w:rsidRPr="003D6A48">
        <w:rPr>
          <w:rFonts w:ascii="BalticaUzbek" w:eastAsia="Arial Unicode MS" w:hAnsi="BalticaUzbek" w:cs="Bodo_uzb"/>
          <w:sz w:val="26"/>
          <w:szCs w:val="26"/>
        </w:rPr>
        <w:t>.</w:t>
      </w:r>
      <w:r w:rsidRPr="003D6A48">
        <w:rPr>
          <w:rFonts w:ascii="BalticaUzbek" w:eastAsia="Arial Unicode MS" w:hAnsi="BalticaUzbek"/>
          <w:sz w:val="26"/>
          <w:szCs w:val="26"/>
        </w:rPr>
        <w:t>нинг</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умумий</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та</w:t>
      </w:r>
      <w:r>
        <w:rPr>
          <w:rFonts w:ascii="BalticaUzbek" w:eastAsia="Arial Unicode MS" w:hAnsi="BalticaUzbek"/>
          <w:sz w:val="26"/>
          <w:szCs w:val="26"/>
        </w:rPr>
        <w:t>ҳ</w:t>
      </w:r>
      <w:r w:rsidRPr="003D6A48">
        <w:rPr>
          <w:rFonts w:ascii="BalticaUzbek" w:eastAsia="Arial Unicode MS" w:hAnsi="BalticaUzbek"/>
          <w:sz w:val="26"/>
          <w:szCs w:val="26"/>
        </w:rPr>
        <w:t>рири</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остида</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Ме</w:t>
      </w:r>
      <w:r>
        <w:rPr>
          <w:rFonts w:ascii="BalticaUzbek" w:eastAsia="Arial Unicode MS" w:hAnsi="BalticaUzbek"/>
          <w:sz w:val="26"/>
          <w:szCs w:val="26"/>
        </w:rPr>
        <w:t>ҳ</w:t>
      </w:r>
      <w:r w:rsidRPr="003D6A48">
        <w:rPr>
          <w:rFonts w:ascii="BalticaUzbek" w:eastAsia="Arial Unicode MS" w:hAnsi="BalticaUzbek"/>
          <w:sz w:val="26"/>
          <w:szCs w:val="26"/>
        </w:rPr>
        <w:t>нат</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и</w:t>
      </w:r>
      <w:r>
        <w:rPr>
          <w:rFonts w:ascii="BalticaUzbek" w:eastAsia="Arial Unicode MS" w:hAnsi="BalticaUzbek" w:cs="Bodo_uzb"/>
          <w:sz w:val="26"/>
          <w:szCs w:val="26"/>
        </w:rPr>
        <w:t>қ</w:t>
      </w:r>
      <w:r w:rsidRPr="003D6A48">
        <w:rPr>
          <w:rFonts w:ascii="BalticaUzbek" w:eastAsia="Arial Unicode MS" w:hAnsi="BalticaUzbek"/>
          <w:sz w:val="26"/>
          <w:szCs w:val="26"/>
        </w:rPr>
        <w:t>тисодиёти</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социологияси</w:t>
      </w:r>
      <w:r w:rsidRPr="003D6A48">
        <w:rPr>
          <w:rFonts w:ascii="BalticaUzbek" w:eastAsia="Arial Unicode MS" w:hAnsi="BalticaUzbek" w:cs="Bodo_uzb"/>
          <w:sz w:val="26"/>
          <w:szCs w:val="26"/>
        </w:rPr>
        <w:t xml:space="preserve">. </w:t>
      </w:r>
      <w:r w:rsidRPr="003D6A48">
        <w:rPr>
          <w:rFonts w:ascii="BalticaUzbek" w:eastAsia="Arial Unicode MS" w:hAnsi="BalticaUzbek"/>
          <w:sz w:val="26"/>
          <w:szCs w:val="26"/>
        </w:rPr>
        <w:t>Дарслик</w:t>
      </w:r>
      <w:r w:rsidRPr="003D6A48">
        <w:rPr>
          <w:rFonts w:ascii="BalticaUzbek" w:eastAsia="Arial Unicode MS" w:hAnsi="BalticaUzbek" w:cs="Bodo_uzb"/>
          <w:sz w:val="26"/>
          <w:szCs w:val="26"/>
        </w:rPr>
        <w:t xml:space="preserve"> – </w:t>
      </w:r>
      <w:r w:rsidRPr="003D6A48">
        <w:rPr>
          <w:rFonts w:ascii="BalticaUzbek" w:eastAsia="Arial Unicode MS" w:hAnsi="BalticaUzbek"/>
          <w:sz w:val="26"/>
          <w:szCs w:val="26"/>
        </w:rPr>
        <w:t>Т</w:t>
      </w:r>
      <w:r w:rsidRPr="003D6A48">
        <w:rPr>
          <w:rFonts w:ascii="BalticaUzbek" w:eastAsia="Arial Unicode MS" w:hAnsi="BalticaUzbek" w:cs="Bodo_uzb"/>
          <w:sz w:val="26"/>
          <w:szCs w:val="26"/>
        </w:rPr>
        <w:t>.: 2001</w:t>
      </w:r>
    </w:p>
    <w:p w:rsidR="00E9188F" w:rsidRDefault="00E9188F" w:rsidP="00E9188F">
      <w:pPr>
        <w:numPr>
          <w:ilvl w:val="1"/>
          <w:numId w:val="2"/>
        </w:numPr>
        <w:tabs>
          <w:tab w:val="left" w:pos="900"/>
        </w:tabs>
        <w:ind w:left="720" w:hanging="180"/>
        <w:jc w:val="both"/>
        <w:rPr>
          <w:rFonts w:eastAsia="Arial Unicode MS"/>
          <w:sz w:val="26"/>
          <w:szCs w:val="26"/>
        </w:rPr>
      </w:pPr>
      <w:r>
        <w:rPr>
          <w:rFonts w:eastAsia="Arial Unicode MS"/>
          <w:sz w:val="26"/>
          <w:szCs w:val="26"/>
        </w:rPr>
        <w:t>Мазманова Б.Г. Управление оплатой труда. Учебное пособие, «Финансў и статистика» , 2001.</w:t>
      </w:r>
    </w:p>
    <w:p w:rsidR="00E9188F" w:rsidRDefault="00E9188F" w:rsidP="00E9188F">
      <w:pPr>
        <w:numPr>
          <w:ilvl w:val="1"/>
          <w:numId w:val="2"/>
        </w:numPr>
        <w:tabs>
          <w:tab w:val="left" w:pos="900"/>
        </w:tabs>
        <w:ind w:left="720" w:hanging="180"/>
        <w:jc w:val="both"/>
        <w:rPr>
          <w:rFonts w:eastAsia="Arial Unicode MS"/>
          <w:sz w:val="26"/>
          <w:szCs w:val="26"/>
        </w:rPr>
      </w:pPr>
      <w:r>
        <w:rPr>
          <w:rFonts w:eastAsia="Arial Unicode MS"/>
          <w:sz w:val="26"/>
          <w:szCs w:val="26"/>
        </w:rPr>
        <w:t>Современная Экономика труда. Монография. Под.ред В.В.Куликова М.: ЗАО «Финстатинформа» 2001</w:t>
      </w:r>
    </w:p>
    <w:p w:rsidR="00E9188F" w:rsidRDefault="00E9188F" w:rsidP="00E9188F">
      <w:pPr>
        <w:numPr>
          <w:ilvl w:val="1"/>
          <w:numId w:val="2"/>
        </w:numPr>
        <w:tabs>
          <w:tab w:val="left" w:pos="900"/>
        </w:tabs>
        <w:ind w:left="720" w:hanging="180"/>
        <w:jc w:val="both"/>
        <w:rPr>
          <w:rFonts w:eastAsia="Arial Unicode MS"/>
          <w:sz w:val="26"/>
          <w:szCs w:val="26"/>
        </w:rPr>
      </w:pPr>
      <w:r>
        <w:rPr>
          <w:rFonts w:eastAsia="Arial Unicode MS"/>
          <w:sz w:val="26"/>
          <w:szCs w:val="26"/>
        </w:rPr>
        <w:t>Экономика труда Волгина Н.А., Ю.Г. Одегова. (соцонально – трудовўе отношения ) , пред ред.,Экзамен 2003.</w:t>
      </w:r>
    </w:p>
    <w:p w:rsidR="00E9188F" w:rsidRDefault="00E9188F" w:rsidP="00E9188F">
      <w:pPr>
        <w:pStyle w:val="a7"/>
        <w:tabs>
          <w:tab w:val="left" w:pos="6521"/>
        </w:tabs>
        <w:spacing w:after="0"/>
        <w:jc w:val="center"/>
        <w:rPr>
          <w:rFonts w:ascii="BalticaUzbek" w:hAnsi="BalticaUzbek"/>
          <w:b/>
          <w:noProof/>
        </w:rPr>
      </w:pPr>
    </w:p>
    <w:p w:rsidR="00E9188F" w:rsidRDefault="00E9188F" w:rsidP="00E9188F">
      <w:pPr>
        <w:pStyle w:val="a7"/>
        <w:tabs>
          <w:tab w:val="left" w:pos="6521"/>
        </w:tabs>
        <w:spacing w:after="0"/>
        <w:jc w:val="center"/>
        <w:rPr>
          <w:rFonts w:ascii="BalticaUzbek" w:hAnsi="BalticaUzbek"/>
          <w:b/>
          <w:noProof/>
        </w:rPr>
      </w:pPr>
    </w:p>
    <w:p w:rsidR="00E9188F" w:rsidRPr="003D6A48" w:rsidRDefault="00E9188F" w:rsidP="00E9188F">
      <w:pPr>
        <w:spacing w:before="100" w:after="100"/>
        <w:ind w:leftChars="226" w:left="463" w:hanging="11"/>
        <w:rPr>
          <w:rFonts w:ascii="BalticaUzbek" w:hAnsi="BalticaUzbek"/>
          <w:sz w:val="28"/>
          <w:szCs w:val="28"/>
        </w:rPr>
      </w:pPr>
      <w:hyperlink r:id="rId10" w:tgtFrame="_blank" w:history="1">
        <w:r w:rsidRPr="003D6A48">
          <w:rPr>
            <w:rFonts w:ascii="BalticaUzbek" w:hAnsi="BalticaUzbek"/>
            <w:b/>
            <w:sz w:val="28"/>
            <w:szCs w:val="28"/>
            <w:u w:val="single"/>
            <w:lang w:val="en-US"/>
          </w:rPr>
          <w:t>www</w:t>
        </w:r>
        <w:r w:rsidRPr="003D6A48">
          <w:rPr>
            <w:rFonts w:ascii="BalticaUzbek" w:hAnsi="BalticaUzbek"/>
            <w:b/>
            <w:sz w:val="28"/>
            <w:szCs w:val="28"/>
            <w:u w:val="single"/>
          </w:rPr>
          <w:t>.</w:t>
        </w:r>
        <w:r w:rsidRPr="003D6A48">
          <w:rPr>
            <w:rFonts w:ascii="BalticaUzbek" w:hAnsi="BalticaUzbek"/>
            <w:b/>
            <w:sz w:val="28"/>
            <w:szCs w:val="28"/>
            <w:u w:val="single"/>
            <w:lang w:val="en-US"/>
          </w:rPr>
          <w:t>inesp</w:t>
        </w:r>
        <w:r w:rsidRPr="003D6A48">
          <w:rPr>
            <w:rFonts w:ascii="BalticaUzbek" w:hAnsi="BalticaUzbek"/>
            <w:b/>
            <w:sz w:val="28"/>
            <w:szCs w:val="28"/>
            <w:u w:val="single"/>
          </w:rPr>
          <w:t>.</w:t>
        </w:r>
        <w:r w:rsidRPr="003D6A48">
          <w:rPr>
            <w:rFonts w:ascii="BalticaUzbek" w:hAnsi="BalticaUzbek"/>
            <w:b/>
            <w:sz w:val="28"/>
            <w:szCs w:val="28"/>
            <w:u w:val="single"/>
            <w:lang w:val="en-US"/>
          </w:rPr>
          <w:t>ru</w:t>
        </w:r>
      </w:hyperlink>
      <w:r w:rsidRPr="003D6A48">
        <w:rPr>
          <w:rFonts w:ascii="BalticaUzbek" w:hAnsi="BalticaUzbek"/>
          <w:sz w:val="28"/>
          <w:szCs w:val="28"/>
        </w:rPr>
        <w:t xml:space="preserve"> Ме</w:t>
      </w:r>
      <w:r>
        <w:rPr>
          <w:rFonts w:ascii="BalticaUzbek" w:hAnsi="BalticaUzbek"/>
          <w:sz w:val="28"/>
          <w:szCs w:val="28"/>
        </w:rPr>
        <w:t>ҳ</w:t>
      </w:r>
      <w:r w:rsidRPr="003D6A48">
        <w:rPr>
          <w:rFonts w:ascii="BalticaUzbek" w:hAnsi="BalticaUzbek"/>
          <w:sz w:val="28"/>
          <w:szCs w:val="28"/>
        </w:rPr>
        <w:t>натни ташкил этиш ва нормалаш</w:t>
      </w:r>
    </w:p>
    <w:p w:rsidR="00E9188F" w:rsidRPr="003D6A48" w:rsidRDefault="00E9188F" w:rsidP="00E9188F">
      <w:pPr>
        <w:spacing w:before="100" w:after="100"/>
        <w:ind w:leftChars="226" w:left="463" w:hanging="11"/>
        <w:rPr>
          <w:rFonts w:ascii="BalticaUzbek" w:hAnsi="BalticaUzbek"/>
          <w:sz w:val="28"/>
          <w:szCs w:val="28"/>
        </w:rPr>
      </w:pPr>
      <w:hyperlink r:id="rId11" w:tgtFrame="_blank" w:history="1">
        <w:r w:rsidRPr="003D6A48">
          <w:rPr>
            <w:rFonts w:ascii="BalticaUzbek" w:hAnsi="BalticaUzbek"/>
            <w:b/>
            <w:sz w:val="28"/>
            <w:szCs w:val="28"/>
            <w:u w:val="single"/>
            <w:lang w:val="en-US"/>
          </w:rPr>
          <w:t>books</w:t>
        </w:r>
        <w:r w:rsidRPr="003D6A48">
          <w:rPr>
            <w:rFonts w:ascii="BalticaUzbek" w:hAnsi="BalticaUzbek"/>
            <w:b/>
            <w:sz w:val="28"/>
            <w:szCs w:val="28"/>
            <w:u w:val="single"/>
          </w:rPr>
          <w:t>.</w:t>
        </w:r>
        <w:r w:rsidRPr="003D6A48">
          <w:rPr>
            <w:rFonts w:ascii="BalticaUzbek" w:hAnsi="BalticaUzbek"/>
            <w:b/>
            <w:sz w:val="28"/>
            <w:szCs w:val="28"/>
            <w:u w:val="single"/>
            <w:lang w:val="en-US"/>
          </w:rPr>
          <w:t>jober</w:t>
        </w:r>
        <w:r w:rsidRPr="003D6A48">
          <w:rPr>
            <w:rFonts w:ascii="BalticaUzbek" w:hAnsi="BalticaUzbek"/>
            <w:b/>
            <w:sz w:val="28"/>
            <w:szCs w:val="28"/>
            <w:u w:val="single"/>
          </w:rPr>
          <w:t>.</w:t>
        </w:r>
        <w:r w:rsidRPr="003D6A48">
          <w:rPr>
            <w:rFonts w:ascii="BalticaUzbek" w:hAnsi="BalticaUzbek"/>
            <w:b/>
            <w:sz w:val="28"/>
            <w:szCs w:val="28"/>
            <w:u w:val="single"/>
            <w:lang w:val="en-US"/>
          </w:rPr>
          <w:t>ru</w:t>
        </w:r>
      </w:hyperlink>
      <w:r w:rsidRPr="003D6A48">
        <w:rPr>
          <w:rFonts w:ascii="BalticaUzbek" w:hAnsi="BalticaUzbek"/>
          <w:sz w:val="28"/>
          <w:szCs w:val="28"/>
        </w:rPr>
        <w:t xml:space="preserve"> Ме</w:t>
      </w:r>
      <w:r>
        <w:rPr>
          <w:rFonts w:ascii="BalticaUzbek" w:hAnsi="BalticaUzbek"/>
          <w:sz w:val="28"/>
          <w:szCs w:val="28"/>
        </w:rPr>
        <w:t>ҳ</w:t>
      </w:r>
      <w:r w:rsidRPr="003D6A48">
        <w:rPr>
          <w:rFonts w:ascii="BalticaUzbek" w:hAnsi="BalticaUzbek"/>
          <w:sz w:val="28"/>
          <w:szCs w:val="28"/>
        </w:rPr>
        <w:t>натни ташкил этиш ва нормалаш</w:t>
      </w:r>
    </w:p>
    <w:p w:rsidR="00E9188F" w:rsidRPr="003D6A48" w:rsidRDefault="00E9188F" w:rsidP="00E9188F">
      <w:pPr>
        <w:spacing w:before="100" w:after="100"/>
        <w:ind w:leftChars="226" w:left="463" w:hanging="11"/>
        <w:rPr>
          <w:rFonts w:ascii="BalticaUzbek" w:hAnsi="BalticaUzbek"/>
          <w:sz w:val="28"/>
          <w:szCs w:val="28"/>
        </w:rPr>
      </w:pPr>
      <w:hyperlink r:id="rId12" w:tgtFrame="_blank" w:history="1">
        <w:r w:rsidRPr="003D6A48">
          <w:rPr>
            <w:rFonts w:ascii="BalticaUzbek" w:hAnsi="BalticaUzbek"/>
            <w:b/>
            <w:sz w:val="28"/>
            <w:szCs w:val="28"/>
            <w:u w:val="single"/>
            <w:lang w:val="en-US"/>
          </w:rPr>
          <w:t>portal</w:t>
        </w:r>
        <w:r w:rsidRPr="003D6A48">
          <w:rPr>
            <w:rFonts w:ascii="BalticaUzbek" w:hAnsi="BalticaUzbek"/>
            <w:b/>
            <w:sz w:val="28"/>
            <w:szCs w:val="28"/>
            <w:u w:val="single"/>
          </w:rPr>
          <w:t>.</w:t>
        </w:r>
        <w:r w:rsidRPr="003D6A48">
          <w:rPr>
            <w:rFonts w:ascii="BalticaUzbek" w:hAnsi="BalticaUzbek"/>
            <w:b/>
            <w:sz w:val="28"/>
            <w:szCs w:val="28"/>
            <w:u w:val="single"/>
            <w:lang w:val="en-US"/>
          </w:rPr>
          <w:t>rea</w:t>
        </w:r>
        <w:r w:rsidRPr="003D6A48">
          <w:rPr>
            <w:rFonts w:ascii="BalticaUzbek" w:hAnsi="BalticaUzbek"/>
            <w:b/>
            <w:sz w:val="28"/>
            <w:szCs w:val="28"/>
            <w:u w:val="single"/>
          </w:rPr>
          <w:t>.</w:t>
        </w:r>
        <w:r w:rsidRPr="003D6A48">
          <w:rPr>
            <w:rFonts w:ascii="BalticaUzbek" w:hAnsi="BalticaUzbek"/>
            <w:b/>
            <w:sz w:val="28"/>
            <w:szCs w:val="28"/>
            <w:u w:val="single"/>
            <w:lang w:val="en-US"/>
          </w:rPr>
          <w:t>ru</w:t>
        </w:r>
      </w:hyperlink>
      <w:r w:rsidRPr="003D6A48">
        <w:rPr>
          <w:rFonts w:ascii="BalticaUzbek" w:hAnsi="BalticaUzbek"/>
          <w:sz w:val="28"/>
          <w:szCs w:val="28"/>
        </w:rPr>
        <w:t xml:space="preserve"> Ме</w:t>
      </w:r>
      <w:r>
        <w:rPr>
          <w:rFonts w:ascii="BalticaUzbek" w:hAnsi="BalticaUzbek"/>
          <w:sz w:val="28"/>
          <w:szCs w:val="28"/>
        </w:rPr>
        <w:t>ҳ</w:t>
      </w:r>
      <w:r w:rsidRPr="003D6A48">
        <w:rPr>
          <w:rFonts w:ascii="BalticaUzbek" w:hAnsi="BalticaUzbek"/>
          <w:sz w:val="28"/>
          <w:szCs w:val="28"/>
        </w:rPr>
        <w:t>натни ташкил этиш ва нормалаш</w:t>
      </w:r>
    </w:p>
    <w:p w:rsidR="00E9188F" w:rsidRPr="003D6A48" w:rsidRDefault="00E9188F" w:rsidP="00E9188F">
      <w:pPr>
        <w:spacing w:before="100" w:after="100"/>
        <w:ind w:leftChars="226" w:left="463" w:hanging="11"/>
        <w:rPr>
          <w:rFonts w:ascii="BalticaUzbek" w:hAnsi="BalticaUzbek"/>
          <w:sz w:val="28"/>
          <w:szCs w:val="28"/>
        </w:rPr>
      </w:pPr>
      <w:hyperlink r:id="rId13" w:tgtFrame="_blank" w:history="1">
        <w:r w:rsidRPr="003D6A48">
          <w:rPr>
            <w:rFonts w:ascii="BalticaUzbek" w:hAnsi="BalticaUzbek"/>
            <w:b/>
            <w:sz w:val="28"/>
            <w:szCs w:val="28"/>
            <w:u w:val="single"/>
            <w:lang w:val="en-US"/>
          </w:rPr>
          <w:t>eup</w:t>
        </w:r>
        <w:r w:rsidRPr="003D6A48">
          <w:rPr>
            <w:rFonts w:ascii="BalticaUzbek" w:hAnsi="BalticaUzbek"/>
            <w:b/>
            <w:sz w:val="28"/>
            <w:szCs w:val="28"/>
            <w:u w:val="single"/>
          </w:rPr>
          <w:t>.</w:t>
        </w:r>
        <w:r w:rsidRPr="003D6A48">
          <w:rPr>
            <w:rFonts w:ascii="BalticaUzbek" w:hAnsi="BalticaUzbek"/>
            <w:b/>
            <w:sz w:val="28"/>
            <w:szCs w:val="28"/>
            <w:u w:val="single"/>
            <w:lang w:val="en-US"/>
          </w:rPr>
          <w:t>kulichki</w:t>
        </w:r>
        <w:r w:rsidRPr="003D6A48">
          <w:rPr>
            <w:rFonts w:ascii="BalticaUzbek" w:hAnsi="BalticaUzbek"/>
            <w:b/>
            <w:sz w:val="28"/>
            <w:szCs w:val="28"/>
            <w:u w:val="single"/>
          </w:rPr>
          <w:t>.</w:t>
        </w:r>
        <w:r w:rsidRPr="003D6A48">
          <w:rPr>
            <w:rFonts w:ascii="BalticaUzbek" w:hAnsi="BalticaUzbek"/>
            <w:b/>
            <w:sz w:val="28"/>
            <w:szCs w:val="28"/>
            <w:u w:val="single"/>
            <w:lang w:val="en-US"/>
          </w:rPr>
          <w:t>com</w:t>
        </w:r>
      </w:hyperlink>
      <w:r w:rsidRPr="003D6A48">
        <w:rPr>
          <w:rFonts w:ascii="BalticaUzbek" w:hAnsi="BalticaUzbek"/>
          <w:sz w:val="28"/>
          <w:szCs w:val="28"/>
        </w:rPr>
        <w:t xml:space="preserve"> Ме</w:t>
      </w:r>
      <w:r>
        <w:rPr>
          <w:rFonts w:ascii="BalticaUzbek" w:hAnsi="BalticaUzbek"/>
          <w:sz w:val="28"/>
          <w:szCs w:val="28"/>
        </w:rPr>
        <w:t>ҳ</w:t>
      </w:r>
      <w:r w:rsidRPr="003D6A48">
        <w:rPr>
          <w:rFonts w:ascii="BalticaUzbek" w:hAnsi="BalticaUzbek"/>
          <w:sz w:val="28"/>
          <w:szCs w:val="28"/>
        </w:rPr>
        <w:t>натни ташкил этиш ва нормалаш</w:t>
      </w:r>
    </w:p>
    <w:p w:rsidR="00E9188F" w:rsidRDefault="00E9188F" w:rsidP="00E9188F">
      <w:pPr>
        <w:pStyle w:val="a7"/>
        <w:tabs>
          <w:tab w:val="left" w:pos="6521"/>
        </w:tabs>
        <w:spacing w:after="0"/>
        <w:jc w:val="center"/>
        <w:rPr>
          <w:rFonts w:ascii="BalticaUzbek" w:hAnsi="BalticaUzbek"/>
          <w:b/>
          <w:noProof/>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uz_1">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lticaUzbek">
    <w:altName w:val="Times New Roman"/>
    <w:charset w:val="00"/>
    <w:family w:val="auto"/>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883" w:rsidRDefault="00E9188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FF5883" w:rsidRDefault="00E9188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883" w:rsidRDefault="00E9188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3</w:t>
    </w:r>
    <w:r>
      <w:rPr>
        <w:rStyle w:val="af2"/>
      </w:rPr>
      <w:fldChar w:fldCharType="end"/>
    </w:r>
  </w:p>
  <w:p w:rsidR="00FF5883" w:rsidRDefault="00E9188F">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883" w:rsidRDefault="00E9188F" w:rsidP="003D6A48">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FF5883" w:rsidRDefault="00E9188F">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A48" w:rsidRDefault="00E9188F" w:rsidP="006E22DB">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128</w:t>
    </w:r>
    <w:r>
      <w:rPr>
        <w:rStyle w:val="af2"/>
      </w:rPr>
      <w:fldChar w:fldCharType="end"/>
    </w:r>
  </w:p>
  <w:p w:rsidR="00FF5883" w:rsidRDefault="00E9188F">
    <w:pPr>
      <w:pStyle w:val="a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DB2A1E"/>
    <w:multiLevelType w:val="hybridMultilevel"/>
    <w:tmpl w:val="FC46AD12"/>
    <w:lvl w:ilvl="0" w:tplc="FFFFFFFF">
      <w:start w:val="1"/>
      <w:numFmt w:val="decimal"/>
      <w:lvlText w:val="%1."/>
      <w:lvlJc w:val="left"/>
      <w:pPr>
        <w:tabs>
          <w:tab w:val="num" w:pos="720"/>
        </w:tabs>
        <w:ind w:left="720" w:hanging="360"/>
      </w:pPr>
    </w:lvl>
    <w:lvl w:ilvl="1" w:tplc="FFFFFFFF">
      <w:numFmt w:val="bullet"/>
      <w:lvlText w:val="-"/>
      <w:lvlJc w:val="left"/>
      <w:pPr>
        <w:tabs>
          <w:tab w:val="num" w:pos="1440"/>
        </w:tabs>
        <w:ind w:left="1440" w:hanging="360"/>
      </w:pPr>
      <w:rPr>
        <w:rFonts w:ascii="Bodo_uzb" w:eastAsia="Times New Roman" w:hAnsi="Bodo_uzb"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7C1C01E2"/>
    <w:multiLevelType w:val="hybridMultilevel"/>
    <w:tmpl w:val="60586958"/>
    <w:lvl w:ilvl="0" w:tplc="C6565360">
      <w:start w:val="1"/>
      <w:numFmt w:val="decimal"/>
      <w:lvlText w:val="%1."/>
      <w:lvlJc w:val="left"/>
      <w:pPr>
        <w:tabs>
          <w:tab w:val="num" w:pos="1440"/>
        </w:tabs>
        <w:ind w:left="1440" w:hanging="360"/>
      </w:pPr>
      <w:rPr>
        <w:rFonts w:hint="default"/>
      </w:rPr>
    </w:lvl>
    <w:lvl w:ilvl="1" w:tplc="0419000F">
      <w:start w:val="1"/>
      <w:numFmt w:val="decimal"/>
      <w:lvlText w:val="%2."/>
      <w:lvlJc w:val="left"/>
      <w:pPr>
        <w:tabs>
          <w:tab w:val="num" w:pos="1980"/>
        </w:tabs>
        <w:ind w:left="1980" w:hanging="360"/>
      </w:pPr>
      <w:rPr>
        <w:rFonts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numRestart w:val="eachPage"/>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88F"/>
    <w:rsid w:val="00BC068A"/>
    <w:rsid w:val="00E91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88F"/>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E9188F"/>
    <w:pPr>
      <w:keepNext/>
      <w:spacing w:before="240" w:after="60"/>
      <w:outlineLvl w:val="0"/>
    </w:pPr>
    <w:rPr>
      <w:rFonts w:ascii="Arial" w:hAnsi="Arial"/>
      <w:b/>
      <w:kern w:val="28"/>
      <w:sz w:val="28"/>
    </w:rPr>
  </w:style>
  <w:style w:type="paragraph" w:styleId="2">
    <w:name w:val="heading 2"/>
    <w:basedOn w:val="a"/>
    <w:next w:val="a"/>
    <w:link w:val="20"/>
    <w:qFormat/>
    <w:rsid w:val="00E9188F"/>
    <w:pPr>
      <w:keepNext/>
      <w:tabs>
        <w:tab w:val="left" w:pos="0"/>
      </w:tabs>
      <w:jc w:val="center"/>
      <w:outlineLvl w:val="1"/>
    </w:pPr>
    <w:rPr>
      <w:rFonts w:ascii="Bodo_uzb" w:hAnsi="Bodo_uzb"/>
      <w:noProof/>
      <w:sz w:val="28"/>
    </w:rPr>
  </w:style>
  <w:style w:type="paragraph" w:styleId="3">
    <w:name w:val="heading 3"/>
    <w:basedOn w:val="a"/>
    <w:next w:val="a"/>
    <w:link w:val="30"/>
    <w:qFormat/>
    <w:rsid w:val="00E9188F"/>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E9188F"/>
    <w:pPr>
      <w:keepNext/>
      <w:ind w:left="2160" w:firstLine="720"/>
      <w:jc w:val="center"/>
      <w:outlineLvl w:val="3"/>
    </w:pPr>
    <w:rPr>
      <w:rFonts w:ascii="Bodo_uzb" w:hAnsi="Bodo_uzb"/>
      <w:sz w:val="28"/>
    </w:rPr>
  </w:style>
  <w:style w:type="paragraph" w:styleId="5">
    <w:name w:val="heading 5"/>
    <w:basedOn w:val="a"/>
    <w:next w:val="a"/>
    <w:link w:val="50"/>
    <w:qFormat/>
    <w:rsid w:val="00E9188F"/>
    <w:pPr>
      <w:keepNext/>
      <w:ind w:left="1134"/>
      <w:jc w:val="both"/>
      <w:outlineLvl w:val="4"/>
    </w:pPr>
    <w:rPr>
      <w:rFonts w:ascii="Bodo_uzb" w:hAnsi="Bodo_uzb"/>
      <w:sz w:val="28"/>
    </w:rPr>
  </w:style>
  <w:style w:type="paragraph" w:styleId="6">
    <w:name w:val="heading 6"/>
    <w:basedOn w:val="a"/>
    <w:next w:val="a"/>
    <w:link w:val="60"/>
    <w:qFormat/>
    <w:rsid w:val="00E9188F"/>
    <w:pPr>
      <w:keepNext/>
      <w:ind w:left="1245"/>
      <w:jc w:val="center"/>
      <w:outlineLvl w:val="5"/>
    </w:pPr>
    <w:rPr>
      <w:rFonts w:ascii="Bodo_uzb" w:hAnsi="Bodo_uzb"/>
      <w:b/>
      <w:sz w:val="28"/>
    </w:rPr>
  </w:style>
  <w:style w:type="paragraph" w:styleId="7">
    <w:name w:val="heading 7"/>
    <w:basedOn w:val="a"/>
    <w:next w:val="a"/>
    <w:link w:val="70"/>
    <w:qFormat/>
    <w:rsid w:val="00E9188F"/>
    <w:pPr>
      <w:keepNext/>
      <w:numPr>
        <w:ilvl w:val="12"/>
      </w:numPr>
      <w:ind w:left="2160"/>
      <w:jc w:val="center"/>
      <w:outlineLvl w:val="6"/>
    </w:pPr>
    <w:rPr>
      <w:rFonts w:ascii="Bodo_uzb" w:hAnsi="Bodo_uzb"/>
      <w:b/>
      <w:sz w:val="28"/>
    </w:rPr>
  </w:style>
  <w:style w:type="paragraph" w:styleId="8">
    <w:name w:val="heading 8"/>
    <w:basedOn w:val="a"/>
    <w:next w:val="a"/>
    <w:link w:val="80"/>
    <w:qFormat/>
    <w:rsid w:val="00E9188F"/>
    <w:pPr>
      <w:keepNext/>
      <w:numPr>
        <w:ilvl w:val="12"/>
      </w:numPr>
      <w:ind w:left="2160"/>
      <w:jc w:val="both"/>
      <w:outlineLvl w:val="7"/>
    </w:pPr>
    <w:rPr>
      <w:rFonts w:ascii="Bodo_uzb" w:hAnsi="Bodo_uzb"/>
      <w:b/>
      <w:sz w:val="28"/>
    </w:rPr>
  </w:style>
  <w:style w:type="paragraph" w:styleId="9">
    <w:name w:val="heading 9"/>
    <w:basedOn w:val="a"/>
    <w:next w:val="a"/>
    <w:link w:val="90"/>
    <w:qFormat/>
    <w:rsid w:val="00E9188F"/>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9188F"/>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E9188F"/>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E9188F"/>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E9188F"/>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E9188F"/>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E9188F"/>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E9188F"/>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E9188F"/>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E9188F"/>
    <w:rPr>
      <w:rFonts w:ascii="Bodo_uzb" w:eastAsia="Times New Roman" w:hAnsi="Bodo_uzb" w:cs="Times New Roman"/>
      <w:noProof/>
      <w:sz w:val="28"/>
      <w:szCs w:val="20"/>
      <w:lang w:val="ru-RU" w:eastAsia="ru-RU"/>
    </w:rPr>
  </w:style>
  <w:style w:type="paragraph" w:styleId="21">
    <w:name w:val="Body Text 2"/>
    <w:basedOn w:val="a"/>
    <w:link w:val="22"/>
    <w:rsid w:val="00E9188F"/>
    <w:pPr>
      <w:tabs>
        <w:tab w:val="left" w:pos="6946"/>
      </w:tabs>
      <w:jc w:val="center"/>
    </w:pPr>
    <w:rPr>
      <w:rFonts w:ascii="Bodo_uzb" w:hAnsi="Bodo_uzb"/>
      <w:sz w:val="32"/>
    </w:rPr>
  </w:style>
  <w:style w:type="character" w:customStyle="1" w:styleId="22">
    <w:name w:val="Основной текст 2 Знак"/>
    <w:basedOn w:val="a0"/>
    <w:link w:val="21"/>
    <w:rsid w:val="00E9188F"/>
    <w:rPr>
      <w:rFonts w:ascii="Bodo_uzb" w:eastAsia="Times New Roman" w:hAnsi="Bodo_uzb" w:cs="Times New Roman"/>
      <w:sz w:val="32"/>
      <w:szCs w:val="20"/>
      <w:lang w:val="ru-RU" w:eastAsia="ru-RU"/>
    </w:rPr>
  </w:style>
  <w:style w:type="paragraph" w:styleId="a3">
    <w:name w:val="Body Text Indent"/>
    <w:basedOn w:val="a"/>
    <w:link w:val="a4"/>
    <w:rsid w:val="00E9188F"/>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E9188F"/>
    <w:rPr>
      <w:rFonts w:ascii="Bodo_uzb" w:eastAsia="Times New Roman" w:hAnsi="Bodo_uzb" w:cs="Times New Roman"/>
      <w:noProof/>
      <w:sz w:val="28"/>
      <w:szCs w:val="20"/>
      <w:lang w:val="ru-RU" w:eastAsia="ru-RU"/>
    </w:rPr>
  </w:style>
  <w:style w:type="paragraph" w:styleId="a5">
    <w:name w:val="footer"/>
    <w:basedOn w:val="a"/>
    <w:link w:val="a6"/>
    <w:rsid w:val="00E9188F"/>
    <w:pPr>
      <w:tabs>
        <w:tab w:val="center" w:pos="4677"/>
        <w:tab w:val="right" w:pos="9355"/>
      </w:tabs>
    </w:pPr>
    <w:rPr>
      <w:sz w:val="28"/>
    </w:rPr>
  </w:style>
  <w:style w:type="character" w:customStyle="1" w:styleId="a6">
    <w:name w:val="Нижний колонтитул Знак"/>
    <w:basedOn w:val="a0"/>
    <w:link w:val="a5"/>
    <w:rsid w:val="00E9188F"/>
    <w:rPr>
      <w:rFonts w:ascii="Times New Roman" w:eastAsia="Times New Roman" w:hAnsi="Times New Roman" w:cs="Times New Roman"/>
      <w:sz w:val="28"/>
      <w:szCs w:val="20"/>
      <w:lang w:val="ru-RU" w:eastAsia="ru-RU"/>
    </w:rPr>
  </w:style>
  <w:style w:type="paragraph" w:customStyle="1" w:styleId="BodyText2">
    <w:name w:val="Body Text 2"/>
    <w:basedOn w:val="a"/>
    <w:rsid w:val="00E9188F"/>
    <w:pPr>
      <w:ind w:firstLine="720"/>
      <w:jc w:val="both"/>
    </w:pPr>
    <w:rPr>
      <w:rFonts w:ascii="Bodo_uzb" w:hAnsi="Bodo_uzb"/>
      <w:noProof/>
      <w:sz w:val="32"/>
    </w:rPr>
  </w:style>
  <w:style w:type="paragraph" w:styleId="23">
    <w:name w:val="Body Text Indent 2"/>
    <w:basedOn w:val="a"/>
    <w:link w:val="24"/>
    <w:rsid w:val="00E9188F"/>
    <w:pPr>
      <w:ind w:firstLine="720"/>
      <w:jc w:val="both"/>
    </w:pPr>
    <w:rPr>
      <w:rFonts w:ascii="Bodo_uzb" w:hAnsi="Bodo_uzb"/>
      <w:sz w:val="28"/>
    </w:rPr>
  </w:style>
  <w:style w:type="character" w:customStyle="1" w:styleId="24">
    <w:name w:val="Основной текст с отступом 2 Знак"/>
    <w:basedOn w:val="a0"/>
    <w:link w:val="23"/>
    <w:rsid w:val="00E9188F"/>
    <w:rPr>
      <w:rFonts w:ascii="Bodo_uzb" w:eastAsia="Times New Roman" w:hAnsi="Bodo_uzb" w:cs="Times New Roman"/>
      <w:sz w:val="28"/>
      <w:szCs w:val="20"/>
      <w:lang w:val="ru-RU" w:eastAsia="ru-RU"/>
    </w:rPr>
  </w:style>
  <w:style w:type="paragraph" w:styleId="a7">
    <w:name w:val="Body Text"/>
    <w:basedOn w:val="a"/>
    <w:link w:val="a8"/>
    <w:rsid w:val="00E9188F"/>
    <w:pPr>
      <w:spacing w:after="120"/>
    </w:pPr>
    <w:rPr>
      <w:rFonts w:ascii="Bodo_uzb" w:hAnsi="Bodo_uzb"/>
      <w:sz w:val="28"/>
    </w:rPr>
  </w:style>
  <w:style w:type="character" w:customStyle="1" w:styleId="a8">
    <w:name w:val="Основной текст Знак"/>
    <w:basedOn w:val="a0"/>
    <w:link w:val="a7"/>
    <w:rsid w:val="00E9188F"/>
    <w:rPr>
      <w:rFonts w:ascii="Bodo_uzb" w:eastAsia="Times New Roman" w:hAnsi="Bodo_uzb" w:cs="Times New Roman"/>
      <w:sz w:val="28"/>
      <w:szCs w:val="20"/>
      <w:lang w:val="ru-RU" w:eastAsia="ru-RU"/>
    </w:rPr>
  </w:style>
  <w:style w:type="character" w:styleId="a9">
    <w:name w:val="footnote reference"/>
    <w:basedOn w:val="a0"/>
    <w:semiHidden/>
    <w:rsid w:val="00E9188F"/>
    <w:rPr>
      <w:vertAlign w:val="superscript"/>
    </w:rPr>
  </w:style>
  <w:style w:type="paragraph" w:styleId="31">
    <w:name w:val="Body Text 3"/>
    <w:basedOn w:val="a"/>
    <w:link w:val="32"/>
    <w:rsid w:val="00E9188F"/>
    <w:pPr>
      <w:jc w:val="both"/>
    </w:pPr>
    <w:rPr>
      <w:rFonts w:ascii="Bodo_uzb" w:hAnsi="Bodo_uzb"/>
      <w:b/>
      <w:sz w:val="28"/>
    </w:rPr>
  </w:style>
  <w:style w:type="character" w:customStyle="1" w:styleId="32">
    <w:name w:val="Основной текст 3 Знак"/>
    <w:basedOn w:val="a0"/>
    <w:link w:val="31"/>
    <w:rsid w:val="00E9188F"/>
    <w:rPr>
      <w:rFonts w:ascii="Bodo_uzb" w:eastAsia="Times New Roman" w:hAnsi="Bodo_uzb" w:cs="Times New Roman"/>
      <w:b/>
      <w:sz w:val="28"/>
      <w:szCs w:val="20"/>
      <w:lang w:val="ru-RU" w:eastAsia="ru-RU"/>
    </w:rPr>
  </w:style>
  <w:style w:type="paragraph" w:styleId="25">
    <w:name w:val="List 2"/>
    <w:basedOn w:val="a"/>
    <w:rsid w:val="00E9188F"/>
    <w:pPr>
      <w:ind w:left="566" w:hanging="283"/>
    </w:pPr>
    <w:rPr>
      <w:rFonts w:ascii="Bodo_uzb" w:hAnsi="Bodo_uzb"/>
      <w:sz w:val="28"/>
    </w:rPr>
  </w:style>
  <w:style w:type="paragraph" w:styleId="33">
    <w:name w:val="Body Text Indent 3"/>
    <w:basedOn w:val="a"/>
    <w:link w:val="34"/>
    <w:rsid w:val="00E9188F"/>
    <w:pPr>
      <w:ind w:left="3969" w:hanging="283"/>
    </w:pPr>
    <w:rPr>
      <w:rFonts w:ascii="Bodo_uzb" w:hAnsi="Bodo_uzb"/>
      <w:sz w:val="28"/>
    </w:rPr>
  </w:style>
  <w:style w:type="character" w:customStyle="1" w:styleId="34">
    <w:name w:val="Основной текст с отступом 3 Знак"/>
    <w:basedOn w:val="a0"/>
    <w:link w:val="33"/>
    <w:rsid w:val="00E9188F"/>
    <w:rPr>
      <w:rFonts w:ascii="Bodo_uzb" w:eastAsia="Times New Roman" w:hAnsi="Bodo_uzb" w:cs="Times New Roman"/>
      <w:sz w:val="28"/>
      <w:szCs w:val="20"/>
      <w:lang w:val="ru-RU" w:eastAsia="ru-RU"/>
    </w:rPr>
  </w:style>
  <w:style w:type="paragraph" w:styleId="aa">
    <w:name w:val="footnote text"/>
    <w:basedOn w:val="a"/>
    <w:link w:val="ab"/>
    <w:semiHidden/>
    <w:rsid w:val="00E9188F"/>
    <w:rPr>
      <w:rFonts w:ascii="Bodo_uzb" w:hAnsi="Bodo_uzb"/>
    </w:rPr>
  </w:style>
  <w:style w:type="character" w:customStyle="1" w:styleId="ab">
    <w:name w:val="Текст сноски Знак"/>
    <w:basedOn w:val="a0"/>
    <w:link w:val="aa"/>
    <w:semiHidden/>
    <w:rsid w:val="00E9188F"/>
    <w:rPr>
      <w:rFonts w:ascii="Bodo_uzb" w:eastAsia="Times New Roman" w:hAnsi="Bodo_uzb" w:cs="Times New Roman"/>
      <w:sz w:val="20"/>
      <w:szCs w:val="20"/>
      <w:lang w:val="ru-RU" w:eastAsia="ru-RU"/>
    </w:rPr>
  </w:style>
  <w:style w:type="paragraph" w:customStyle="1" w:styleId="ac">
    <w:name w:val="ыЫ"/>
    <w:basedOn w:val="a"/>
    <w:rsid w:val="00E9188F"/>
    <w:pPr>
      <w:ind w:firstLine="720"/>
      <w:jc w:val="center"/>
    </w:pPr>
    <w:rPr>
      <w:rFonts w:ascii="Tiuz_1" w:hAnsi="Tiuz_1"/>
      <w:b/>
      <w:noProof/>
      <w:sz w:val="28"/>
    </w:rPr>
  </w:style>
  <w:style w:type="paragraph" w:styleId="26">
    <w:name w:val="List Continue 2"/>
    <w:basedOn w:val="a"/>
    <w:rsid w:val="00E9188F"/>
    <w:pPr>
      <w:spacing w:after="120"/>
      <w:ind w:left="566"/>
    </w:pPr>
    <w:rPr>
      <w:rFonts w:ascii="Bodo_uzb" w:hAnsi="Bodo_uzb"/>
      <w:sz w:val="28"/>
    </w:rPr>
  </w:style>
  <w:style w:type="paragraph" w:styleId="ad">
    <w:name w:val="annotation text"/>
    <w:basedOn w:val="a"/>
    <w:link w:val="ae"/>
    <w:semiHidden/>
    <w:rsid w:val="00E9188F"/>
    <w:rPr>
      <w:rFonts w:ascii="Bodo_uzb" w:hAnsi="Bodo_uzb"/>
    </w:rPr>
  </w:style>
  <w:style w:type="character" w:customStyle="1" w:styleId="ae">
    <w:name w:val="Текст примечания Знак"/>
    <w:basedOn w:val="a0"/>
    <w:link w:val="ad"/>
    <w:semiHidden/>
    <w:rsid w:val="00E9188F"/>
    <w:rPr>
      <w:rFonts w:ascii="Bodo_uzb" w:eastAsia="Times New Roman" w:hAnsi="Bodo_uzb" w:cs="Times New Roman"/>
      <w:sz w:val="20"/>
      <w:szCs w:val="20"/>
      <w:lang w:val="ru-RU" w:eastAsia="ru-RU"/>
    </w:rPr>
  </w:style>
  <w:style w:type="paragraph" w:styleId="af">
    <w:name w:val="header"/>
    <w:basedOn w:val="a"/>
    <w:link w:val="af0"/>
    <w:rsid w:val="00E9188F"/>
    <w:pPr>
      <w:tabs>
        <w:tab w:val="center" w:pos="4677"/>
        <w:tab w:val="right" w:pos="9355"/>
      </w:tabs>
    </w:pPr>
  </w:style>
  <w:style w:type="character" w:customStyle="1" w:styleId="af0">
    <w:name w:val="Верхний колонтитул Знак"/>
    <w:basedOn w:val="a0"/>
    <w:link w:val="af"/>
    <w:rsid w:val="00E9188F"/>
    <w:rPr>
      <w:rFonts w:ascii="Times New Roman" w:eastAsia="Times New Roman" w:hAnsi="Times New Roman" w:cs="Times New Roman"/>
      <w:sz w:val="20"/>
      <w:szCs w:val="20"/>
      <w:lang w:val="ru-RU" w:eastAsia="ru-RU"/>
    </w:rPr>
  </w:style>
  <w:style w:type="character" w:styleId="af1">
    <w:name w:val="annotation reference"/>
    <w:basedOn w:val="a0"/>
    <w:semiHidden/>
    <w:rsid w:val="00E9188F"/>
    <w:rPr>
      <w:sz w:val="16"/>
    </w:rPr>
  </w:style>
  <w:style w:type="character" w:styleId="af2">
    <w:name w:val="page number"/>
    <w:basedOn w:val="a0"/>
    <w:rsid w:val="00E9188F"/>
  </w:style>
  <w:style w:type="paragraph" w:customStyle="1" w:styleId="PlainText">
    <w:name w:val="Plain Text"/>
    <w:basedOn w:val="a"/>
    <w:rsid w:val="00E9188F"/>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E9188F"/>
    <w:rPr>
      <w:rFonts w:ascii="Tahoma" w:hAnsi="Tahoma" w:cs="Tahoma"/>
      <w:sz w:val="16"/>
      <w:szCs w:val="16"/>
    </w:rPr>
  </w:style>
  <w:style w:type="character" w:customStyle="1" w:styleId="af4">
    <w:name w:val="Текст выноски Знак"/>
    <w:basedOn w:val="a0"/>
    <w:link w:val="af3"/>
    <w:semiHidden/>
    <w:rsid w:val="00E9188F"/>
    <w:rPr>
      <w:rFonts w:ascii="Tahoma" w:eastAsia="Times New Roman" w:hAnsi="Tahoma" w:cs="Tahoma"/>
      <w:sz w:val="16"/>
      <w:szCs w:val="16"/>
      <w:lang w:val="ru-RU" w:eastAsia="ru-RU"/>
    </w:rPr>
  </w:style>
  <w:style w:type="table" w:styleId="af5">
    <w:name w:val="Table Grid"/>
    <w:basedOn w:val="a1"/>
    <w:rsid w:val="00E9188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E9188F"/>
    <w:pPr>
      <w:jc w:val="center"/>
    </w:pPr>
    <w:rPr>
      <w:rFonts w:ascii="BalticaUzbek" w:hAnsi="BalticaUzbek"/>
      <w:sz w:val="28"/>
    </w:rPr>
  </w:style>
  <w:style w:type="character" w:customStyle="1" w:styleId="af7">
    <w:name w:val="Название Знак"/>
    <w:basedOn w:val="a0"/>
    <w:link w:val="af6"/>
    <w:rsid w:val="00E9188F"/>
    <w:rPr>
      <w:rFonts w:ascii="BalticaUzbek" w:eastAsia="Times New Roman" w:hAnsi="BalticaUzbek" w:cs="Times New Roman"/>
      <w:sz w:val="28"/>
      <w:szCs w:val="20"/>
      <w:lang w:val="ru-RU" w:eastAsia="ru-RU"/>
    </w:rPr>
  </w:style>
  <w:style w:type="character" w:styleId="af8">
    <w:name w:val="Hyperlink"/>
    <w:basedOn w:val="a0"/>
    <w:rsid w:val="00E9188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88F"/>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E9188F"/>
    <w:pPr>
      <w:keepNext/>
      <w:spacing w:before="240" w:after="60"/>
      <w:outlineLvl w:val="0"/>
    </w:pPr>
    <w:rPr>
      <w:rFonts w:ascii="Arial" w:hAnsi="Arial"/>
      <w:b/>
      <w:kern w:val="28"/>
      <w:sz w:val="28"/>
    </w:rPr>
  </w:style>
  <w:style w:type="paragraph" w:styleId="2">
    <w:name w:val="heading 2"/>
    <w:basedOn w:val="a"/>
    <w:next w:val="a"/>
    <w:link w:val="20"/>
    <w:qFormat/>
    <w:rsid w:val="00E9188F"/>
    <w:pPr>
      <w:keepNext/>
      <w:tabs>
        <w:tab w:val="left" w:pos="0"/>
      </w:tabs>
      <w:jc w:val="center"/>
      <w:outlineLvl w:val="1"/>
    </w:pPr>
    <w:rPr>
      <w:rFonts w:ascii="Bodo_uzb" w:hAnsi="Bodo_uzb"/>
      <w:noProof/>
      <w:sz w:val="28"/>
    </w:rPr>
  </w:style>
  <w:style w:type="paragraph" w:styleId="3">
    <w:name w:val="heading 3"/>
    <w:basedOn w:val="a"/>
    <w:next w:val="a"/>
    <w:link w:val="30"/>
    <w:qFormat/>
    <w:rsid w:val="00E9188F"/>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E9188F"/>
    <w:pPr>
      <w:keepNext/>
      <w:ind w:left="2160" w:firstLine="720"/>
      <w:jc w:val="center"/>
      <w:outlineLvl w:val="3"/>
    </w:pPr>
    <w:rPr>
      <w:rFonts w:ascii="Bodo_uzb" w:hAnsi="Bodo_uzb"/>
      <w:sz w:val="28"/>
    </w:rPr>
  </w:style>
  <w:style w:type="paragraph" w:styleId="5">
    <w:name w:val="heading 5"/>
    <w:basedOn w:val="a"/>
    <w:next w:val="a"/>
    <w:link w:val="50"/>
    <w:qFormat/>
    <w:rsid w:val="00E9188F"/>
    <w:pPr>
      <w:keepNext/>
      <w:ind w:left="1134"/>
      <w:jc w:val="both"/>
      <w:outlineLvl w:val="4"/>
    </w:pPr>
    <w:rPr>
      <w:rFonts w:ascii="Bodo_uzb" w:hAnsi="Bodo_uzb"/>
      <w:sz w:val="28"/>
    </w:rPr>
  </w:style>
  <w:style w:type="paragraph" w:styleId="6">
    <w:name w:val="heading 6"/>
    <w:basedOn w:val="a"/>
    <w:next w:val="a"/>
    <w:link w:val="60"/>
    <w:qFormat/>
    <w:rsid w:val="00E9188F"/>
    <w:pPr>
      <w:keepNext/>
      <w:ind w:left="1245"/>
      <w:jc w:val="center"/>
      <w:outlineLvl w:val="5"/>
    </w:pPr>
    <w:rPr>
      <w:rFonts w:ascii="Bodo_uzb" w:hAnsi="Bodo_uzb"/>
      <w:b/>
      <w:sz w:val="28"/>
    </w:rPr>
  </w:style>
  <w:style w:type="paragraph" w:styleId="7">
    <w:name w:val="heading 7"/>
    <w:basedOn w:val="a"/>
    <w:next w:val="a"/>
    <w:link w:val="70"/>
    <w:qFormat/>
    <w:rsid w:val="00E9188F"/>
    <w:pPr>
      <w:keepNext/>
      <w:numPr>
        <w:ilvl w:val="12"/>
      </w:numPr>
      <w:ind w:left="2160"/>
      <w:jc w:val="center"/>
      <w:outlineLvl w:val="6"/>
    </w:pPr>
    <w:rPr>
      <w:rFonts w:ascii="Bodo_uzb" w:hAnsi="Bodo_uzb"/>
      <w:b/>
      <w:sz w:val="28"/>
    </w:rPr>
  </w:style>
  <w:style w:type="paragraph" w:styleId="8">
    <w:name w:val="heading 8"/>
    <w:basedOn w:val="a"/>
    <w:next w:val="a"/>
    <w:link w:val="80"/>
    <w:qFormat/>
    <w:rsid w:val="00E9188F"/>
    <w:pPr>
      <w:keepNext/>
      <w:numPr>
        <w:ilvl w:val="12"/>
      </w:numPr>
      <w:ind w:left="2160"/>
      <w:jc w:val="both"/>
      <w:outlineLvl w:val="7"/>
    </w:pPr>
    <w:rPr>
      <w:rFonts w:ascii="Bodo_uzb" w:hAnsi="Bodo_uzb"/>
      <w:b/>
      <w:sz w:val="28"/>
    </w:rPr>
  </w:style>
  <w:style w:type="paragraph" w:styleId="9">
    <w:name w:val="heading 9"/>
    <w:basedOn w:val="a"/>
    <w:next w:val="a"/>
    <w:link w:val="90"/>
    <w:qFormat/>
    <w:rsid w:val="00E9188F"/>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9188F"/>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E9188F"/>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E9188F"/>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E9188F"/>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E9188F"/>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E9188F"/>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E9188F"/>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E9188F"/>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E9188F"/>
    <w:rPr>
      <w:rFonts w:ascii="Bodo_uzb" w:eastAsia="Times New Roman" w:hAnsi="Bodo_uzb" w:cs="Times New Roman"/>
      <w:noProof/>
      <w:sz w:val="28"/>
      <w:szCs w:val="20"/>
      <w:lang w:val="ru-RU" w:eastAsia="ru-RU"/>
    </w:rPr>
  </w:style>
  <w:style w:type="paragraph" w:styleId="21">
    <w:name w:val="Body Text 2"/>
    <w:basedOn w:val="a"/>
    <w:link w:val="22"/>
    <w:rsid w:val="00E9188F"/>
    <w:pPr>
      <w:tabs>
        <w:tab w:val="left" w:pos="6946"/>
      </w:tabs>
      <w:jc w:val="center"/>
    </w:pPr>
    <w:rPr>
      <w:rFonts w:ascii="Bodo_uzb" w:hAnsi="Bodo_uzb"/>
      <w:sz w:val="32"/>
    </w:rPr>
  </w:style>
  <w:style w:type="character" w:customStyle="1" w:styleId="22">
    <w:name w:val="Основной текст 2 Знак"/>
    <w:basedOn w:val="a0"/>
    <w:link w:val="21"/>
    <w:rsid w:val="00E9188F"/>
    <w:rPr>
      <w:rFonts w:ascii="Bodo_uzb" w:eastAsia="Times New Roman" w:hAnsi="Bodo_uzb" w:cs="Times New Roman"/>
      <w:sz w:val="32"/>
      <w:szCs w:val="20"/>
      <w:lang w:val="ru-RU" w:eastAsia="ru-RU"/>
    </w:rPr>
  </w:style>
  <w:style w:type="paragraph" w:styleId="a3">
    <w:name w:val="Body Text Indent"/>
    <w:basedOn w:val="a"/>
    <w:link w:val="a4"/>
    <w:rsid w:val="00E9188F"/>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E9188F"/>
    <w:rPr>
      <w:rFonts w:ascii="Bodo_uzb" w:eastAsia="Times New Roman" w:hAnsi="Bodo_uzb" w:cs="Times New Roman"/>
      <w:noProof/>
      <w:sz w:val="28"/>
      <w:szCs w:val="20"/>
      <w:lang w:val="ru-RU" w:eastAsia="ru-RU"/>
    </w:rPr>
  </w:style>
  <w:style w:type="paragraph" w:styleId="a5">
    <w:name w:val="footer"/>
    <w:basedOn w:val="a"/>
    <w:link w:val="a6"/>
    <w:rsid w:val="00E9188F"/>
    <w:pPr>
      <w:tabs>
        <w:tab w:val="center" w:pos="4677"/>
        <w:tab w:val="right" w:pos="9355"/>
      </w:tabs>
    </w:pPr>
    <w:rPr>
      <w:sz w:val="28"/>
    </w:rPr>
  </w:style>
  <w:style w:type="character" w:customStyle="1" w:styleId="a6">
    <w:name w:val="Нижний колонтитул Знак"/>
    <w:basedOn w:val="a0"/>
    <w:link w:val="a5"/>
    <w:rsid w:val="00E9188F"/>
    <w:rPr>
      <w:rFonts w:ascii="Times New Roman" w:eastAsia="Times New Roman" w:hAnsi="Times New Roman" w:cs="Times New Roman"/>
      <w:sz w:val="28"/>
      <w:szCs w:val="20"/>
      <w:lang w:val="ru-RU" w:eastAsia="ru-RU"/>
    </w:rPr>
  </w:style>
  <w:style w:type="paragraph" w:customStyle="1" w:styleId="BodyText2">
    <w:name w:val="Body Text 2"/>
    <w:basedOn w:val="a"/>
    <w:rsid w:val="00E9188F"/>
    <w:pPr>
      <w:ind w:firstLine="720"/>
      <w:jc w:val="both"/>
    </w:pPr>
    <w:rPr>
      <w:rFonts w:ascii="Bodo_uzb" w:hAnsi="Bodo_uzb"/>
      <w:noProof/>
      <w:sz w:val="32"/>
    </w:rPr>
  </w:style>
  <w:style w:type="paragraph" w:styleId="23">
    <w:name w:val="Body Text Indent 2"/>
    <w:basedOn w:val="a"/>
    <w:link w:val="24"/>
    <w:rsid w:val="00E9188F"/>
    <w:pPr>
      <w:ind w:firstLine="720"/>
      <w:jc w:val="both"/>
    </w:pPr>
    <w:rPr>
      <w:rFonts w:ascii="Bodo_uzb" w:hAnsi="Bodo_uzb"/>
      <w:sz w:val="28"/>
    </w:rPr>
  </w:style>
  <w:style w:type="character" w:customStyle="1" w:styleId="24">
    <w:name w:val="Основной текст с отступом 2 Знак"/>
    <w:basedOn w:val="a0"/>
    <w:link w:val="23"/>
    <w:rsid w:val="00E9188F"/>
    <w:rPr>
      <w:rFonts w:ascii="Bodo_uzb" w:eastAsia="Times New Roman" w:hAnsi="Bodo_uzb" w:cs="Times New Roman"/>
      <w:sz w:val="28"/>
      <w:szCs w:val="20"/>
      <w:lang w:val="ru-RU" w:eastAsia="ru-RU"/>
    </w:rPr>
  </w:style>
  <w:style w:type="paragraph" w:styleId="a7">
    <w:name w:val="Body Text"/>
    <w:basedOn w:val="a"/>
    <w:link w:val="a8"/>
    <w:rsid w:val="00E9188F"/>
    <w:pPr>
      <w:spacing w:after="120"/>
    </w:pPr>
    <w:rPr>
      <w:rFonts w:ascii="Bodo_uzb" w:hAnsi="Bodo_uzb"/>
      <w:sz w:val="28"/>
    </w:rPr>
  </w:style>
  <w:style w:type="character" w:customStyle="1" w:styleId="a8">
    <w:name w:val="Основной текст Знак"/>
    <w:basedOn w:val="a0"/>
    <w:link w:val="a7"/>
    <w:rsid w:val="00E9188F"/>
    <w:rPr>
      <w:rFonts w:ascii="Bodo_uzb" w:eastAsia="Times New Roman" w:hAnsi="Bodo_uzb" w:cs="Times New Roman"/>
      <w:sz w:val="28"/>
      <w:szCs w:val="20"/>
      <w:lang w:val="ru-RU" w:eastAsia="ru-RU"/>
    </w:rPr>
  </w:style>
  <w:style w:type="character" w:styleId="a9">
    <w:name w:val="footnote reference"/>
    <w:basedOn w:val="a0"/>
    <w:semiHidden/>
    <w:rsid w:val="00E9188F"/>
    <w:rPr>
      <w:vertAlign w:val="superscript"/>
    </w:rPr>
  </w:style>
  <w:style w:type="paragraph" w:styleId="31">
    <w:name w:val="Body Text 3"/>
    <w:basedOn w:val="a"/>
    <w:link w:val="32"/>
    <w:rsid w:val="00E9188F"/>
    <w:pPr>
      <w:jc w:val="both"/>
    </w:pPr>
    <w:rPr>
      <w:rFonts w:ascii="Bodo_uzb" w:hAnsi="Bodo_uzb"/>
      <w:b/>
      <w:sz w:val="28"/>
    </w:rPr>
  </w:style>
  <w:style w:type="character" w:customStyle="1" w:styleId="32">
    <w:name w:val="Основной текст 3 Знак"/>
    <w:basedOn w:val="a0"/>
    <w:link w:val="31"/>
    <w:rsid w:val="00E9188F"/>
    <w:rPr>
      <w:rFonts w:ascii="Bodo_uzb" w:eastAsia="Times New Roman" w:hAnsi="Bodo_uzb" w:cs="Times New Roman"/>
      <w:b/>
      <w:sz w:val="28"/>
      <w:szCs w:val="20"/>
      <w:lang w:val="ru-RU" w:eastAsia="ru-RU"/>
    </w:rPr>
  </w:style>
  <w:style w:type="paragraph" w:styleId="25">
    <w:name w:val="List 2"/>
    <w:basedOn w:val="a"/>
    <w:rsid w:val="00E9188F"/>
    <w:pPr>
      <w:ind w:left="566" w:hanging="283"/>
    </w:pPr>
    <w:rPr>
      <w:rFonts w:ascii="Bodo_uzb" w:hAnsi="Bodo_uzb"/>
      <w:sz w:val="28"/>
    </w:rPr>
  </w:style>
  <w:style w:type="paragraph" w:styleId="33">
    <w:name w:val="Body Text Indent 3"/>
    <w:basedOn w:val="a"/>
    <w:link w:val="34"/>
    <w:rsid w:val="00E9188F"/>
    <w:pPr>
      <w:ind w:left="3969" w:hanging="283"/>
    </w:pPr>
    <w:rPr>
      <w:rFonts w:ascii="Bodo_uzb" w:hAnsi="Bodo_uzb"/>
      <w:sz w:val="28"/>
    </w:rPr>
  </w:style>
  <w:style w:type="character" w:customStyle="1" w:styleId="34">
    <w:name w:val="Основной текст с отступом 3 Знак"/>
    <w:basedOn w:val="a0"/>
    <w:link w:val="33"/>
    <w:rsid w:val="00E9188F"/>
    <w:rPr>
      <w:rFonts w:ascii="Bodo_uzb" w:eastAsia="Times New Roman" w:hAnsi="Bodo_uzb" w:cs="Times New Roman"/>
      <w:sz w:val="28"/>
      <w:szCs w:val="20"/>
      <w:lang w:val="ru-RU" w:eastAsia="ru-RU"/>
    </w:rPr>
  </w:style>
  <w:style w:type="paragraph" w:styleId="aa">
    <w:name w:val="footnote text"/>
    <w:basedOn w:val="a"/>
    <w:link w:val="ab"/>
    <w:semiHidden/>
    <w:rsid w:val="00E9188F"/>
    <w:rPr>
      <w:rFonts w:ascii="Bodo_uzb" w:hAnsi="Bodo_uzb"/>
    </w:rPr>
  </w:style>
  <w:style w:type="character" w:customStyle="1" w:styleId="ab">
    <w:name w:val="Текст сноски Знак"/>
    <w:basedOn w:val="a0"/>
    <w:link w:val="aa"/>
    <w:semiHidden/>
    <w:rsid w:val="00E9188F"/>
    <w:rPr>
      <w:rFonts w:ascii="Bodo_uzb" w:eastAsia="Times New Roman" w:hAnsi="Bodo_uzb" w:cs="Times New Roman"/>
      <w:sz w:val="20"/>
      <w:szCs w:val="20"/>
      <w:lang w:val="ru-RU" w:eastAsia="ru-RU"/>
    </w:rPr>
  </w:style>
  <w:style w:type="paragraph" w:customStyle="1" w:styleId="ac">
    <w:name w:val="ыЫ"/>
    <w:basedOn w:val="a"/>
    <w:rsid w:val="00E9188F"/>
    <w:pPr>
      <w:ind w:firstLine="720"/>
      <w:jc w:val="center"/>
    </w:pPr>
    <w:rPr>
      <w:rFonts w:ascii="Tiuz_1" w:hAnsi="Tiuz_1"/>
      <w:b/>
      <w:noProof/>
      <w:sz w:val="28"/>
    </w:rPr>
  </w:style>
  <w:style w:type="paragraph" w:styleId="26">
    <w:name w:val="List Continue 2"/>
    <w:basedOn w:val="a"/>
    <w:rsid w:val="00E9188F"/>
    <w:pPr>
      <w:spacing w:after="120"/>
      <w:ind w:left="566"/>
    </w:pPr>
    <w:rPr>
      <w:rFonts w:ascii="Bodo_uzb" w:hAnsi="Bodo_uzb"/>
      <w:sz w:val="28"/>
    </w:rPr>
  </w:style>
  <w:style w:type="paragraph" w:styleId="ad">
    <w:name w:val="annotation text"/>
    <w:basedOn w:val="a"/>
    <w:link w:val="ae"/>
    <w:semiHidden/>
    <w:rsid w:val="00E9188F"/>
    <w:rPr>
      <w:rFonts w:ascii="Bodo_uzb" w:hAnsi="Bodo_uzb"/>
    </w:rPr>
  </w:style>
  <w:style w:type="character" w:customStyle="1" w:styleId="ae">
    <w:name w:val="Текст примечания Знак"/>
    <w:basedOn w:val="a0"/>
    <w:link w:val="ad"/>
    <w:semiHidden/>
    <w:rsid w:val="00E9188F"/>
    <w:rPr>
      <w:rFonts w:ascii="Bodo_uzb" w:eastAsia="Times New Roman" w:hAnsi="Bodo_uzb" w:cs="Times New Roman"/>
      <w:sz w:val="20"/>
      <w:szCs w:val="20"/>
      <w:lang w:val="ru-RU" w:eastAsia="ru-RU"/>
    </w:rPr>
  </w:style>
  <w:style w:type="paragraph" w:styleId="af">
    <w:name w:val="header"/>
    <w:basedOn w:val="a"/>
    <w:link w:val="af0"/>
    <w:rsid w:val="00E9188F"/>
    <w:pPr>
      <w:tabs>
        <w:tab w:val="center" w:pos="4677"/>
        <w:tab w:val="right" w:pos="9355"/>
      </w:tabs>
    </w:pPr>
  </w:style>
  <w:style w:type="character" w:customStyle="1" w:styleId="af0">
    <w:name w:val="Верхний колонтитул Знак"/>
    <w:basedOn w:val="a0"/>
    <w:link w:val="af"/>
    <w:rsid w:val="00E9188F"/>
    <w:rPr>
      <w:rFonts w:ascii="Times New Roman" w:eastAsia="Times New Roman" w:hAnsi="Times New Roman" w:cs="Times New Roman"/>
      <w:sz w:val="20"/>
      <w:szCs w:val="20"/>
      <w:lang w:val="ru-RU" w:eastAsia="ru-RU"/>
    </w:rPr>
  </w:style>
  <w:style w:type="character" w:styleId="af1">
    <w:name w:val="annotation reference"/>
    <w:basedOn w:val="a0"/>
    <w:semiHidden/>
    <w:rsid w:val="00E9188F"/>
    <w:rPr>
      <w:sz w:val="16"/>
    </w:rPr>
  </w:style>
  <w:style w:type="character" w:styleId="af2">
    <w:name w:val="page number"/>
    <w:basedOn w:val="a0"/>
    <w:rsid w:val="00E9188F"/>
  </w:style>
  <w:style w:type="paragraph" w:customStyle="1" w:styleId="PlainText">
    <w:name w:val="Plain Text"/>
    <w:basedOn w:val="a"/>
    <w:rsid w:val="00E9188F"/>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E9188F"/>
    <w:rPr>
      <w:rFonts w:ascii="Tahoma" w:hAnsi="Tahoma" w:cs="Tahoma"/>
      <w:sz w:val="16"/>
      <w:szCs w:val="16"/>
    </w:rPr>
  </w:style>
  <w:style w:type="character" w:customStyle="1" w:styleId="af4">
    <w:name w:val="Текст выноски Знак"/>
    <w:basedOn w:val="a0"/>
    <w:link w:val="af3"/>
    <w:semiHidden/>
    <w:rsid w:val="00E9188F"/>
    <w:rPr>
      <w:rFonts w:ascii="Tahoma" w:eastAsia="Times New Roman" w:hAnsi="Tahoma" w:cs="Tahoma"/>
      <w:sz w:val="16"/>
      <w:szCs w:val="16"/>
      <w:lang w:val="ru-RU" w:eastAsia="ru-RU"/>
    </w:rPr>
  </w:style>
  <w:style w:type="table" w:styleId="af5">
    <w:name w:val="Table Grid"/>
    <w:basedOn w:val="a1"/>
    <w:rsid w:val="00E9188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E9188F"/>
    <w:pPr>
      <w:jc w:val="center"/>
    </w:pPr>
    <w:rPr>
      <w:rFonts w:ascii="BalticaUzbek" w:hAnsi="BalticaUzbek"/>
      <w:sz w:val="28"/>
    </w:rPr>
  </w:style>
  <w:style w:type="character" w:customStyle="1" w:styleId="af7">
    <w:name w:val="Название Знак"/>
    <w:basedOn w:val="a0"/>
    <w:link w:val="af6"/>
    <w:rsid w:val="00E9188F"/>
    <w:rPr>
      <w:rFonts w:ascii="BalticaUzbek" w:eastAsia="Times New Roman" w:hAnsi="BalticaUzbek" w:cs="Times New Roman"/>
      <w:sz w:val="28"/>
      <w:szCs w:val="20"/>
      <w:lang w:val="ru-RU" w:eastAsia="ru-RU"/>
    </w:rPr>
  </w:style>
  <w:style w:type="character" w:styleId="af8">
    <w:name w:val="Hyperlink"/>
    <w:basedOn w:val="a0"/>
    <w:rsid w:val="00E918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hyperlink" Target="http://eup.kulichki.com/" TargetMode="External"/><Relationship Id="rId3" Type="http://schemas.microsoft.com/office/2007/relationships/stylesWithEffects" Target="stylesWithEffects.xml"/><Relationship Id="rId7" Type="http://schemas.openxmlformats.org/officeDocument/2006/relationships/footer" Target="footer2.xml"/><Relationship Id="rId12" Type="http://schemas.openxmlformats.org/officeDocument/2006/relationships/hyperlink" Target="http://portal.re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yperlink" Target="http://books.jobe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nesp.ru" TargetMode="External"/><Relationship Id="rId4" Type="http://schemas.openxmlformats.org/officeDocument/2006/relationships/settings" Target="settings.xml"/><Relationship Id="rId9" Type="http://schemas.openxmlformats.org/officeDocument/2006/relationships/footer" Target="footer4.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4649</Words>
  <Characters>26502</Characters>
  <Application>Microsoft Office Word</Application>
  <DocSecurity>0</DocSecurity>
  <Lines>220</Lines>
  <Paragraphs>62</Paragraphs>
  <ScaleCrop>false</ScaleCrop>
  <Company>Home</Company>
  <LinksUpToDate>false</LinksUpToDate>
  <CharactersWithSpaces>31089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2012-10-20T05:51:00Z</dcterms:created>
  <dcterms:modified xsi:type="dcterms:W3CDTF">2012-10-20T05:52:00Z</dcterms:modified>
</cp:coreProperties>
</file>